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82" w:rsidRPr="00DE7865" w:rsidRDefault="00AD7082" w:rsidP="00AD7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65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</w:t>
      </w:r>
      <w:r w:rsidRPr="00DE786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AD7082" w:rsidRPr="00DE7865" w:rsidRDefault="00AD7082" w:rsidP="00AD7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65">
        <w:rPr>
          <w:rFonts w:ascii="Times New Roman" w:hAnsi="Times New Roman"/>
          <w:b/>
          <w:sz w:val="24"/>
          <w:szCs w:val="24"/>
        </w:rPr>
        <w:t xml:space="preserve">Dyrektora </w:t>
      </w:r>
      <w:r>
        <w:rPr>
          <w:rFonts w:ascii="Times New Roman" w:hAnsi="Times New Roman"/>
          <w:b/>
          <w:sz w:val="24"/>
          <w:szCs w:val="24"/>
        </w:rPr>
        <w:t xml:space="preserve">Publicznego </w:t>
      </w:r>
      <w:r w:rsidRPr="00DE7865">
        <w:rPr>
          <w:rFonts w:ascii="Times New Roman" w:hAnsi="Times New Roman"/>
          <w:b/>
          <w:sz w:val="24"/>
          <w:szCs w:val="24"/>
        </w:rPr>
        <w:t xml:space="preserve">Przedszkola </w:t>
      </w:r>
      <w:r>
        <w:rPr>
          <w:rFonts w:ascii="Times New Roman" w:hAnsi="Times New Roman"/>
          <w:b/>
          <w:sz w:val="24"/>
          <w:szCs w:val="24"/>
        </w:rPr>
        <w:t>„Bajka”</w:t>
      </w:r>
    </w:p>
    <w:p w:rsidR="00AD7082" w:rsidRPr="00DE7865" w:rsidRDefault="00AD7082" w:rsidP="00AD7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65">
        <w:rPr>
          <w:rFonts w:ascii="Times New Roman" w:hAnsi="Times New Roman"/>
          <w:b/>
          <w:sz w:val="24"/>
          <w:szCs w:val="24"/>
        </w:rPr>
        <w:t>w Krotoszynie</w:t>
      </w:r>
    </w:p>
    <w:p w:rsidR="00AD7082" w:rsidRPr="00DE7865" w:rsidRDefault="00AD7082" w:rsidP="00AD7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23 stycznia 2017</w:t>
      </w:r>
      <w:r w:rsidRPr="00DE7865">
        <w:rPr>
          <w:rFonts w:ascii="Times New Roman" w:hAnsi="Times New Roman"/>
          <w:b/>
          <w:sz w:val="24"/>
          <w:szCs w:val="24"/>
        </w:rPr>
        <w:t xml:space="preserve"> roku</w:t>
      </w:r>
    </w:p>
    <w:p w:rsidR="00AD7082" w:rsidRDefault="00AD7082" w:rsidP="00AD7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65">
        <w:rPr>
          <w:rFonts w:ascii="Times New Roman" w:hAnsi="Times New Roman"/>
          <w:b/>
          <w:sz w:val="24"/>
          <w:szCs w:val="24"/>
        </w:rPr>
        <w:t>w sprawie powołania komisji rekrutacyjnej</w:t>
      </w:r>
    </w:p>
    <w:p w:rsidR="00AD7082" w:rsidRDefault="00AD7082" w:rsidP="00AD70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082" w:rsidRDefault="00AD7082" w:rsidP="00AD70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A1730">
        <w:rPr>
          <w:rFonts w:ascii="Times New Roman" w:hAnsi="Times New Roman"/>
          <w:sz w:val="24"/>
          <w:szCs w:val="24"/>
        </w:rPr>
        <w:t xml:space="preserve">a podstawie art. 20 </w:t>
      </w:r>
      <w:proofErr w:type="spellStart"/>
      <w:r w:rsidRPr="001A1730">
        <w:rPr>
          <w:rFonts w:ascii="Times New Roman" w:hAnsi="Times New Roman"/>
          <w:sz w:val="24"/>
          <w:szCs w:val="24"/>
        </w:rPr>
        <w:t>zb</w:t>
      </w:r>
      <w:proofErr w:type="spellEnd"/>
      <w:r w:rsidRPr="001A1730">
        <w:rPr>
          <w:rFonts w:ascii="Times New Roman" w:hAnsi="Times New Roman"/>
          <w:sz w:val="24"/>
          <w:szCs w:val="24"/>
        </w:rPr>
        <w:t xml:space="preserve"> ust. 1 ustawy z dnia 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161130">
        <w:rPr>
          <w:rFonts w:ascii="Times New Roman" w:hAnsi="Times New Roman"/>
          <w:sz w:val="24"/>
          <w:szCs w:val="24"/>
        </w:rPr>
        <w:t>Rozporządzenia Mini</w:t>
      </w:r>
      <w:r>
        <w:rPr>
          <w:rFonts w:ascii="Times New Roman" w:hAnsi="Times New Roman"/>
          <w:sz w:val="24"/>
          <w:szCs w:val="24"/>
        </w:rPr>
        <w:t xml:space="preserve">stra Edukacji  Narodowej </w:t>
      </w:r>
      <w:r w:rsidRPr="00161130">
        <w:rPr>
          <w:rFonts w:ascii="Times New Roman" w:hAnsi="Times New Roman"/>
          <w:sz w:val="24"/>
          <w:szCs w:val="24"/>
        </w:rPr>
        <w:t xml:space="preserve"> z dnia 2 listopada 2015r.</w:t>
      </w:r>
      <w:r>
        <w:rPr>
          <w:rFonts w:ascii="Times New Roman" w:hAnsi="Times New Roman"/>
          <w:b/>
          <w:sz w:val="24"/>
          <w:szCs w:val="24"/>
        </w:rPr>
        <w:t xml:space="preserve"> zarządza się, co następuje;</w:t>
      </w:r>
    </w:p>
    <w:p w:rsidR="00AD7082" w:rsidRDefault="00AD7082" w:rsidP="00AD70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Pr="001A1730">
        <w:rPr>
          <w:rFonts w:ascii="Times New Roman" w:hAnsi="Times New Roman"/>
          <w:sz w:val="24"/>
          <w:szCs w:val="24"/>
        </w:rPr>
        <w:t xml:space="preserve">Powołuje się komisję rekrutacyjną do przeprowadzenia postępowania rekrutacyjnego do </w:t>
      </w:r>
      <w:r>
        <w:rPr>
          <w:rFonts w:ascii="Times New Roman" w:hAnsi="Times New Roman"/>
          <w:sz w:val="24"/>
          <w:szCs w:val="24"/>
        </w:rPr>
        <w:t xml:space="preserve">Publicznego </w:t>
      </w:r>
      <w:r w:rsidRPr="001A1730">
        <w:rPr>
          <w:rFonts w:ascii="Times New Roman" w:hAnsi="Times New Roman"/>
          <w:sz w:val="24"/>
          <w:szCs w:val="24"/>
        </w:rPr>
        <w:t xml:space="preserve">Przedszkola </w:t>
      </w:r>
      <w:r>
        <w:rPr>
          <w:rFonts w:ascii="Times New Roman" w:hAnsi="Times New Roman"/>
          <w:sz w:val="24"/>
          <w:szCs w:val="24"/>
        </w:rPr>
        <w:t>„Bajka”</w:t>
      </w:r>
      <w:r w:rsidRPr="001A1730">
        <w:rPr>
          <w:rFonts w:ascii="Times New Roman" w:hAnsi="Times New Roman"/>
          <w:sz w:val="24"/>
          <w:szCs w:val="24"/>
        </w:rPr>
        <w:t xml:space="preserve"> w Krotoszynie</w:t>
      </w:r>
      <w:r>
        <w:rPr>
          <w:rFonts w:ascii="Times New Roman" w:hAnsi="Times New Roman"/>
          <w:sz w:val="24"/>
          <w:szCs w:val="24"/>
        </w:rPr>
        <w:t>,</w:t>
      </w:r>
      <w:r w:rsidRPr="001A1730">
        <w:rPr>
          <w:rFonts w:ascii="Times New Roman" w:hAnsi="Times New Roman"/>
          <w:sz w:val="24"/>
          <w:szCs w:val="24"/>
        </w:rPr>
        <w:t xml:space="preserve"> na rok szkolny 201</w:t>
      </w:r>
      <w:r>
        <w:rPr>
          <w:rFonts w:ascii="Times New Roman" w:hAnsi="Times New Roman"/>
          <w:sz w:val="24"/>
          <w:szCs w:val="24"/>
        </w:rPr>
        <w:t>7</w:t>
      </w:r>
      <w:r w:rsidRPr="001A1730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1A1730">
        <w:rPr>
          <w:rFonts w:ascii="Times New Roman" w:hAnsi="Times New Roman"/>
          <w:sz w:val="24"/>
          <w:szCs w:val="24"/>
        </w:rPr>
        <w:t>, zwany dalej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A1730">
        <w:rPr>
          <w:rFonts w:ascii="Times New Roman" w:hAnsi="Times New Roman"/>
          <w:sz w:val="24"/>
          <w:szCs w:val="24"/>
        </w:rPr>
        <w:t xml:space="preserve"> „ Komisją” w składzie:</w:t>
      </w:r>
    </w:p>
    <w:p w:rsidR="00AD7082" w:rsidRPr="00E10147" w:rsidRDefault="00AD7082" w:rsidP="00AD708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Natalia Olejnik</w:t>
      </w:r>
    </w:p>
    <w:p w:rsidR="00AD7082" w:rsidRPr="00E10147" w:rsidRDefault="00AD7082" w:rsidP="00AD708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Maik</w:t>
      </w:r>
    </w:p>
    <w:p w:rsidR="00AD7082" w:rsidRPr="00E10147" w:rsidRDefault="00AD7082" w:rsidP="00AD708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Renatę Drygas</w:t>
      </w:r>
    </w:p>
    <w:p w:rsidR="00AD7082" w:rsidRPr="00E10147" w:rsidRDefault="00AD7082" w:rsidP="00AD7082">
      <w:pPr>
        <w:jc w:val="both"/>
        <w:rPr>
          <w:rFonts w:ascii="Times New Roman" w:hAnsi="Times New Roman"/>
          <w:sz w:val="24"/>
          <w:szCs w:val="24"/>
        </w:rPr>
      </w:pPr>
      <w:r w:rsidRPr="005F681C">
        <w:rPr>
          <w:rFonts w:ascii="Times New Roman" w:hAnsi="Times New Roman"/>
          <w:b/>
          <w:sz w:val="24"/>
          <w:szCs w:val="24"/>
        </w:rPr>
        <w:t>§ 2.</w:t>
      </w:r>
      <w:r w:rsidRPr="00E10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147">
        <w:rPr>
          <w:rFonts w:ascii="Times New Roman" w:hAnsi="Times New Roman"/>
          <w:sz w:val="24"/>
          <w:szCs w:val="24"/>
        </w:rPr>
        <w:t>Na Przewodniczącego Komisji wyznacza się</w:t>
      </w:r>
      <w:r>
        <w:rPr>
          <w:rFonts w:ascii="Times New Roman" w:hAnsi="Times New Roman"/>
          <w:sz w:val="24"/>
          <w:szCs w:val="24"/>
        </w:rPr>
        <w:t xml:space="preserve"> Natalię Olejnik</w:t>
      </w:r>
    </w:p>
    <w:p w:rsidR="00AD7082" w:rsidRDefault="00AD7082" w:rsidP="00AD7082">
      <w:pPr>
        <w:jc w:val="both"/>
        <w:rPr>
          <w:rFonts w:ascii="Times New Roman" w:hAnsi="Times New Roman"/>
          <w:b/>
          <w:sz w:val="24"/>
          <w:szCs w:val="24"/>
        </w:rPr>
      </w:pPr>
      <w:r w:rsidRPr="005F681C">
        <w:rPr>
          <w:rFonts w:ascii="Times New Roman" w:hAnsi="Times New Roman"/>
          <w:b/>
          <w:sz w:val="24"/>
          <w:szCs w:val="24"/>
        </w:rPr>
        <w:t>§ 3.</w:t>
      </w:r>
      <w:r w:rsidRPr="00E10147">
        <w:rPr>
          <w:rFonts w:ascii="Times New Roman" w:hAnsi="Times New Roman"/>
          <w:sz w:val="24"/>
          <w:szCs w:val="24"/>
        </w:rPr>
        <w:t xml:space="preserve"> Zadania Komisji określa </w:t>
      </w:r>
      <w:r w:rsidRPr="00161130">
        <w:rPr>
          <w:rFonts w:ascii="Times New Roman" w:hAnsi="Times New Roman"/>
          <w:sz w:val="24"/>
          <w:szCs w:val="24"/>
        </w:rPr>
        <w:t>Rozporządzenia Mini</w:t>
      </w:r>
      <w:r>
        <w:rPr>
          <w:rFonts w:ascii="Times New Roman" w:hAnsi="Times New Roman"/>
          <w:sz w:val="24"/>
          <w:szCs w:val="24"/>
        </w:rPr>
        <w:t xml:space="preserve">stra Edukacji  Narodowej </w:t>
      </w:r>
      <w:r w:rsidRPr="00161130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61130">
        <w:rPr>
          <w:rFonts w:ascii="Times New Roman" w:hAnsi="Times New Roman"/>
          <w:sz w:val="24"/>
          <w:szCs w:val="24"/>
        </w:rPr>
        <w:t>2 listopada 2015r.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7082" w:rsidRDefault="00AD7082" w:rsidP="00AD7082">
      <w:pPr>
        <w:jc w:val="both"/>
        <w:rPr>
          <w:rFonts w:ascii="Times New Roman" w:hAnsi="Times New Roman"/>
          <w:sz w:val="24"/>
          <w:szCs w:val="24"/>
        </w:rPr>
      </w:pPr>
      <w:r w:rsidRPr="005F681C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Wykonanie zarządzenia powierza się Przewodniczącemu Komisji.</w:t>
      </w:r>
    </w:p>
    <w:p w:rsidR="00AD7082" w:rsidRDefault="00AD7082" w:rsidP="00AD7082">
      <w:pPr>
        <w:jc w:val="both"/>
        <w:rPr>
          <w:rFonts w:ascii="Times New Roman" w:hAnsi="Times New Roman"/>
          <w:sz w:val="24"/>
          <w:szCs w:val="24"/>
        </w:rPr>
      </w:pPr>
      <w:r w:rsidRPr="005F681C"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Zarządzenie wchodzi w życie z dniem podpisania i obowiązuje do czasu zakończenia postępowania rekrutacyjnego na rok szkolny 2017/2018.</w:t>
      </w:r>
    </w:p>
    <w:p w:rsidR="00AD7082" w:rsidRPr="00E10147" w:rsidRDefault="00AD7082" w:rsidP="00AD7082">
      <w:pPr>
        <w:jc w:val="both"/>
        <w:rPr>
          <w:rFonts w:ascii="Times New Roman" w:hAnsi="Times New Roman"/>
          <w:sz w:val="24"/>
          <w:szCs w:val="24"/>
        </w:rPr>
      </w:pPr>
    </w:p>
    <w:p w:rsidR="00AD7082" w:rsidRPr="001A1730" w:rsidRDefault="00AD7082" w:rsidP="00AD7082">
      <w:pPr>
        <w:jc w:val="both"/>
        <w:rPr>
          <w:rFonts w:ascii="Times New Roman" w:hAnsi="Times New Roman"/>
          <w:b/>
          <w:sz w:val="24"/>
          <w:szCs w:val="24"/>
        </w:rPr>
      </w:pPr>
    </w:p>
    <w:p w:rsidR="00AD7082" w:rsidRPr="001A1730" w:rsidRDefault="00AD7082" w:rsidP="00AD708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526A2" w:rsidRDefault="007526A2"/>
    <w:sectPr w:rsidR="007526A2" w:rsidSect="0075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794"/>
    <w:multiLevelType w:val="hybridMultilevel"/>
    <w:tmpl w:val="C7D6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082"/>
    <w:rsid w:val="007526A2"/>
    <w:rsid w:val="0087376E"/>
    <w:rsid w:val="00AD7082"/>
    <w:rsid w:val="00C22B29"/>
    <w:rsid w:val="00F54940"/>
    <w:rsid w:val="00F5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2017-02-03T08:33:00Z</dcterms:created>
  <dcterms:modified xsi:type="dcterms:W3CDTF">2017-02-03T08:33:00Z</dcterms:modified>
</cp:coreProperties>
</file>