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1" w:rsidRPr="007A2971" w:rsidRDefault="007A2971" w:rsidP="007A297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22"/>
        </w:rPr>
      </w:pPr>
    </w:p>
    <w:p w:rsidR="007A2971" w:rsidRPr="003B0EF2" w:rsidRDefault="007A2971" w:rsidP="003B0EF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Humanist521PL-Roman" w:eastAsia="Humanist521PL-Roman" w:cs="Humanist521PL-Roman"/>
          <w:b/>
          <w:color w:val="000000"/>
          <w:sz w:val="25"/>
          <w:szCs w:val="25"/>
        </w:rPr>
      </w:pPr>
      <w:r w:rsidRPr="003B0EF2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Wymagania edukacyjne z matematyki w klasie 6 szkoły podstawowej</w:t>
      </w:r>
    </w:p>
    <w:p w:rsidR="007A2971" w:rsidRPr="00852E7A" w:rsidRDefault="007A2971" w:rsidP="007A297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6B286C" w:rsidRPr="00852E7A" w:rsidRDefault="006B286C" w:rsidP="007A2971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CentSchbookEU-Normal"/>
          <w:color w:val="000000"/>
          <w:sz w:val="22"/>
        </w:rPr>
      </w:pPr>
    </w:p>
    <w:p w:rsidR="007A2971" w:rsidRPr="00852E7A" w:rsidRDefault="0042117F" w:rsidP="003B0EF2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26"/>
          <w:szCs w:val="26"/>
        </w:rPr>
      </w:pPr>
      <w:r w:rsidRPr="00852E7A">
        <w:rPr>
          <w:rFonts w:ascii="Cambria" w:eastAsia="Humanist521PL-Roman" w:hAnsi="Cambria" w:cs="Humanist521PL-Roman"/>
          <w:color w:val="000000"/>
          <w:sz w:val="26"/>
          <w:szCs w:val="26"/>
        </w:rPr>
        <w:t xml:space="preserve">Wymagania na </w:t>
      </w:r>
      <w:r w:rsidRPr="006B286C">
        <w:rPr>
          <w:rFonts w:ascii="Cambria" w:eastAsia="Humanist521PL-Roman" w:hAnsi="Cambria" w:cs="Humanist521PL-Roman"/>
          <w:color w:val="000000"/>
          <w:sz w:val="26"/>
          <w:szCs w:val="26"/>
        </w:rPr>
        <w:t>poszczególne</w:t>
      </w:r>
      <w:r w:rsidRPr="00852E7A">
        <w:rPr>
          <w:rFonts w:ascii="Cambria" w:eastAsia="Humanist521PL-Roman" w:hAnsi="Cambria" w:cs="Humanist521PL-Roman"/>
          <w:color w:val="000000"/>
          <w:sz w:val="26"/>
          <w:szCs w:val="26"/>
        </w:rPr>
        <w:t xml:space="preserve"> </w:t>
      </w:r>
      <w:r w:rsidR="007A2971" w:rsidRPr="00852E7A">
        <w:rPr>
          <w:rFonts w:ascii="Cambria" w:eastAsia="Humanist521PL-Roman" w:hAnsi="Cambria" w:cs="Humanist521PL-Roman"/>
          <w:color w:val="000000"/>
          <w:sz w:val="26"/>
          <w:szCs w:val="26"/>
        </w:rPr>
        <w:t>oceny</w:t>
      </w:r>
    </w:p>
    <w:p w:rsidR="0042117F" w:rsidRPr="00852E7A" w:rsidRDefault="0042117F" w:rsidP="007A2971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a) 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konieczne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dopuszczającą)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obejmują wiadomości i umiejętności umożliwiające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uczniowi dalszą naukę, bez których uczeń nie jest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stanie zrozumieć kolejnych zagadnień omawianych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podczas lekcji i wykonywać prostych zadań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nawiązujących do sytuacji z życia codziennego.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Uczeń: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liczby zapisane cyframi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odwrotnie,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współrzędne punktów zaznaczonych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 osi liczbowej,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liczby naturalne w zakresie do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200,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liczby naturalne w zakresie do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100,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liczby za pomocą cyfr rzymskich (w zakresie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 39),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dodawania, odejmowania, mnożenia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drugie i trzecie potęgi liczb naturalnych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jedno- i dwucyfrowych,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właściwą kolejność działań w wyrażeniach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dwudziałaniowych,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pisemnie liczby trzy- i czterocyfrowe,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 wynik odejmowania przez dodawanie,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liczby dwu- i trzycyfrowe,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dzielenie z resztą (proste przykłady),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2, 5 i 10,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jednocyfrowe,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zna, rysuje i oznacza prostą, półprostą i odcinek,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wzajemne położenie dwóch prostych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odcinków na płaszczyźnie,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wskazuje, w prostych przykładach, odcinki prostopadłe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równoległe w figurach płaskich,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prostych,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półprostych, odcinków i punktów,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koła i okręgi,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koła i okręgu: środek,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promień, średnicę, cięciwę, łuk,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wskazuje, rysuje i mierzy kąty ostre,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proste i rozwarte,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posługuje się kątomierzem do mierzenia kątów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wypukłych,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figur płaskich,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wielokątów: boki,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wierzchołki, przekątne, kąty wewnętrzne,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ostrokątny, prostokątny i rozwartokątny,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twierdzenie o sumie kątów w trójkącie,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równoboczny, równoramienny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różnoboczny,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długości boków trójkąta równobocznego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przy danym obwodzie,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odcinki, które są wysokościami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trójkącie,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wierzchołek, z którego poprowadzona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jest wysokość, i bok, do którego jest ona prostopadła,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ostrokątnym,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boki prostopadłe, boki równoległe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przekątne w prostokątach i równoległobokach,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obwody czworokątów,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i rysuje wysokości równoległoboku,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trapezu,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trapezy wśród innych figur,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wybiera spośród podanych figur te, które mają oś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symetrii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w postaci dzielenia,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liczby mieszane na ułamki niewłaściwe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ułamki niewłaściwe na liczby mieszane,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tym samym mianowniku,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mianownika,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skraca ułamki w prostych wypadkach,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rozwiązuje elementarne zadania tekstowe z zastosowaniem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przykładach dodaje i odejmuje ułamki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ze sprowadzeniem ich do wspólnego mianownika,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ułamek lub liczbę mieszaną przez liczbę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naturalną z wykorzystaniem skracania,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ułamki z wykorzystaniem skracania,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odwrotności ułamków, liczb naturalnych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liczb mieszanych,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ułamki z wykorzystaniem skracania,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w postaci ułamka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zwykłego,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ułamek zwykły na dziesiętny przez rozszerzanie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ułamka,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ułamki dziesiętne,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wypadkach zapisuje cyframi ułamki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dziesiętne zapisane słownie,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dziesiętne sposobem pisemnym,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dotyczące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w pamięci ułamki dziesiętne przez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10, 100, 1000,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ułamki dziesiętne,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jednocyfrową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liczbę naturalną,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 (bez wykorzystywania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funkcji pamięci),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czasu (godziny na minuty,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minuty na sekundy, kwadranse na minuty, godziny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 kwadranse),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masy, monetarne (polskie)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długości,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mniejsze jednostki na większe,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tabeli,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procenty na ułamki,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czy zamalowano 25%, 50%, 75%, 100%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figury,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pozostałą część jako procent całości,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diagramów w prostych wypadkach,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prostokąta jako iloczyn długości boków,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równoległoboku,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przy danym boku i odpowiadającej</w:t>
      </w:r>
      <w:r w:rsidR="0042117F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mu wysokości,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całkowite z osi liczbowej,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podane liczby całkowite,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i wskazuje elementy brył: krawędzie,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wierzchołki, ściany boczne, podstawy,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graniastosłupy i ostrosłupy w otoczeniu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oraz na rysunkach,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objętości,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objętości brył zbudowanych z sześcianów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j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ednostkowych,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złożonego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sześcianów jednostkowych.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b) 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podstawowe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dostateczną)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obejmują wiadomości stosunkowo łatwe do opanowania,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przydatne w życiu codziennym, bez których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nie jest możliwe kontynuowanie dalszej nauki.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spełnienia wymagań koniecznych):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punkty spełniające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określone warunki,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rozumie istotę zapisu dziesiętnego i pozycyjnego,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stosować skróty w zapisie liczb naturalnych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(np. 3 tys.; 1,54 mln),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zapisane cyframi rzymskimi,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wiek na podstawie podanego roku,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 obliczeniach przemienność i łączność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oraz mnożenia,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względem dodawania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odejmowania przy mnożeniu liczb dwucyfrowych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przez liczby jednocyfrowe,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zakończone zerami, pomijając zera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przy mnożeniu i dopisując je w wyniku,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zakończone zerami, pomijając taką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samą liczbę zer na końcu w dzielnej i dzielniku,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dodawania, odejmowania, mnożenia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potęgi w postaci iloczynu,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iloczyn tych samych czynników w postaci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potęgi,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liczb, także z wykorzystaniem kalkulatora,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rozwiązuje elementarne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potęgowania,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trzydziałaniowego wyrażenia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arytmetycznego, zawierającego również nawiasy,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dopasowuje zapis rozwiązania do treści zadania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tekstowego,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pojedynczego działania dodawania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lub odejmowania przez stosowanie zaokrągleń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liczb,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szacowanie w sytuacjach praktycznych,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3 i 9,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dzielenia z resztą i interpretuje wynik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działania stosownie do treści zadania,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liczb liczby złożone na podstawie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cech podzielności przez 2, 3, 5, 10,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dwucyfrową w postaci iloczynu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czynników pierwszych,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brakujący czynnik w iloczynie oraz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dzielnik lub dzielną w ilorazie,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punktów,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odcinków, półprostych i prostych,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odcinki przystające,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odległość między dwoma punktami,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definicję koła i okręgu,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znane własności koła i okręgu do rozwiązywania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prostych zadań geometrycznych,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 i rysuje kąty pełne, półpełne,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wklęsłe i wypukłe,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kąty wierzchołkowe, przyległe i dopełniające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 360˚,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 różnych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rodzajów 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miary kątów przedstawionych na rysunku,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kąty o danej mierze, mniejszej niż 180˚,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rysunkowe dotyczące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obliczania miar 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wymiary figur geometrycznych i obiektów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skali,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nierówność 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miar kątów w trójkącie, stosując twierdzenie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sumie ich miar,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obwód trójkąta, mając dane zależności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między jego bokami,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trójkątów jako części innych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wielokątów,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różne rodzaje trójkątów,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ostrokątnym i prostokątnym,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wysokości 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kwadrat o danym obwodzie oraz prostokąt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danym obwodzie i danym jednym 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równoległoboku,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długość boku rombu przy danym obwodzie,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danym boku i danej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wysokości prostopadłej do tego 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rodzaje trapezów,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podstawi wysokości,</w:t>
      </w:r>
    </w:p>
    <w:p w:rsidR="00C91BC6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długości brakujących odcinków w trapezie,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poznane czworokąty jako części innych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figur,</w:t>
      </w:r>
    </w:p>
    <w:p w:rsidR="007A2971" w:rsidRPr="00852E7A" w:rsidRDefault="007A2971" w:rsidP="00B4147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twierdzenie o sumie miar kątów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czworokącie do obliczania brakujących mia</w:t>
      </w:r>
      <w:r w:rsidR="00B41470">
        <w:rPr>
          <w:rFonts w:ascii="Cambria" w:eastAsia="Humanist521PL-Roman" w:hAnsi="Cambria" w:cs="CentSchbookEU-Normal"/>
          <w:color w:val="000000"/>
          <w:sz w:val="22"/>
        </w:rPr>
        <w:t>r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 kątów</w:t>
      </w:r>
      <w:r w:rsidR="00B41470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czworokącie,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 postaci ułamków rozwiązania elementarnych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zadań tekstowych,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doprowadza ułamki właściwe do postaci nieskracalnej,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a ułamki niewłaściwe i liczby mieszane do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najprostszej postaci,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takich samych licznikach,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licznika,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licznik lub mianownik ułamka równego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danemu po skróceniu lub rozszerzeniu,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sprowadza ułamki do wspólnego mianownika,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różnych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 o różnych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naturalnej,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mnoży liczby mieszane, stosując skracanie,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ułamków i liczb mieszanych,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mieszane, stosując skracanie,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dzielenia ułamków,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dwudziałaniowych wyrażeń na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ułamkach zwykłych, stosując ułatwienia – przemienność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skracanie,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cyframi ułamki dziesiętne zapisane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słownie,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ułamki dziesiętne na osi liczbowej,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skończone,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dziesiętne w pamięci,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dopełnienie ułamka dziesiętnego do pełnych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całości,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sumy w dodawaniu oraz odjemną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lub odjemnik w odejmowaniu ułamków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dodawaniem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odejmowaniem ułamków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z osi liczbowej brakujące ułamki dziesiętne,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ułamków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w pamięci ułamki dziesiętne przez liczbę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naturalną,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liczbę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naturalną,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dzielenia ułamków dziesiętnych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porównywania ilorazowego,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zapisane za pomocą ułamka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dziesiętnego na jednostki mieszane lub mniejsze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jednostki,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działania na ułamkach dziesiętnych,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posługując się kalkulatorem,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C91BC6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jednostek, 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>np.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: koszt zakupu przy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danej cenie za kilogram lub metr,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przelicza jednostki masy, długości i czasu,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upływ czasu między wskazaniami zegara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przekroczeniem godziny,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czasu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wykorzystaniem informacji podanych w tabelach,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 diagramach i w kalendarzu,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wykorzystaniem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informacji podanych w tabelach, na rysunkach,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diagramach, mapach i planach,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rzeczywistą odległość na podstawie mapy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ze skalą mianowaną,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>ania tekstowe polegające na obli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czeniu średniej arytmetycznej,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jaki procent figury zamalowano,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1%, 10%, 25%, 50%, 75% i 100% liczby naturalnej,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w prostych wypadkach,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procent liczby z wykorzystaniem kalkulatora,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redukuje jednomiany podobne znajdujące się po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jednej stronie równania,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liczbowe prostych wyrażeń algebraicznych,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sprawdza, czy dana liczba jest pierwiastkiem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równania,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2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+ 3 = 7,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wprowadzonym kartezjańskim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układem współrzędnych odczytuje i zaznacza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punkty o danych współrzędnych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znajdujących się na kratownicy,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pole prostokąta do obliczania pól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innych figur,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mierzy przedmioty w kształcie prostokąta i oblicza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ich pole,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prostokąta przy danym jednym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boku i zależności (ilorazowej lub różnicowej)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drugiego 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pola prostokąta,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równoległoboku i rombu narysowanych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 papierze w kratkę z możliwością odczytania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potrzebnych wymiarów,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równoległoboku na podstawie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danych długości boków i wysokości,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rombu z wykorzystaniem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długości przekątnych,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pól równoległoboku i rombu,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umieszczonego na kratownicy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możliwością odczytania potrzebnych długości,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oblicza pole trójkąta prostokątnego o danych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przyprostokątnych,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trapezu,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umieszczonego na kratownicy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możliwością odczytania potrzebnych długości,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liczby przeciwne do danych,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liczby całkowite,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tabeli, na mapie pogody,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liczby całkowite jedno- i dwucyfrowe,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 znak sumy dwóch liczb całkowitych wielocyfrowych,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za pomocą osi liczbowej różnicę między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liczbami całkowitymi,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różnicę między wartościami temperatury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wyrażonej za pomocą liczb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proste działania dodawania, odejmowania,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i dzielenia liczb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rzuty graniastosłupów i ostrosłupów,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jednostkę do pomiaru objętości danego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przedmiotu,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i sześcianu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jako iloczyn długości krawędzi,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siatki prostopadłościanu,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sześcianu o podanej długości krawędzi.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c) 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rozszerzające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dobrą)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obejmują wiadomości i umiejętności o średnim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stopniu trudności, które są przydatne na kolejnych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poziomach kształcenia.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podstawowych):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i dzielenia względem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przy mnożeniu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dzieleniu liczb wielocyfrowych przez jednocyfrowe,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postaci podaną z 10n bez użycia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potęgowania,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liczbę naturalną, znając jej kwadrat,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np. 25, 49,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potęgowania,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wyrażenia arytmetyczne do prostych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treści zadaniowych,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dopisuje treść zadania do prostego wyrażenia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arytmetycznego,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w postaci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jednego wyrażenia kilkudziałaniowego,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pisemnie liczby wielocyfrowe,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pojęcie wielokrotności liczb,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pojęcia liczby pierwszej i liczby złożonej,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w postaci iloczynu czynników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pierwszych,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dwucyfrowe,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i mierzy odległość punktu od prostej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odległość między prostymi równoległymi,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wykorzystaniem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własności koła i okręgu,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mierzeniem 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kąty równe, które powstaną, gdy dwie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proste równoległe przetniemy trzecią prostą,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miar 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kątów przystających,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trójkącie na podstawie podanych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zależności między kątami,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osie symetrii 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trójkątów,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własności równoległoboku, rombu, trapezu,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deltoidu i potrafi narysować ich wszystkie wysokości,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rysowaniem,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mierzeniem i obliczaniem długości odpowiednich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odcinków w równoległobokach,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 o danych długościach boków i danych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kątach,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klasyfikować czworokąty,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wielokątów foremnych i określa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ich własności,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obliczania ułamka liczby,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ułamków ułamki nieskracalne przy wykorzystaniu cech podzielności,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 zwykłych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różnych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w sumie lub odjemnik w różnicy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ułamków o różnych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ułamków zwykłych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różnych mianownikach oraz porównywania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różnicowego,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mieszanej i ułamek ułamka,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brakujący czynnik w iloczynie,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mnoży liczby mieszane i doprowadza wynik do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najprostszej postaci,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odwrotności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dzielenia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 mieszanych,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zawierających trzy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więcej działań na ułamkach zwykłych i liczbach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mieszanych,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 ze zwykłymi o mianownikach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2, 4 lub 5,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nieskończone okresowe,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dwudziałaniowych wyrażeń zawierających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dodawanie i odejmowanie ułamków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 odczytuje duże liczby za pomocą skrótów,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np. 2,5 tys.,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zaokrągla ułamki dziesiętne z określoną dokładnością,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działań na ułamkach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dzielną lub dzielnik przy danym ilorazie,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kalkulatorem, wykorzystując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funkcję pamięci,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w jednej jednostce sumę wielkości podanych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różnych jednostkach,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wielkości podane w różnych jednostkach,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długości i masy z wykorzystaniem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dotyczące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czasu z wykorzystaniem informacji podanych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tabelach i kalendarzu,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danych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zapisanych w różnych źródłach,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oblicza, ile towaru można kupić za określoną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kwotę przy podanej cenie jednostkowej,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porównywania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różnicowego i ilorazowego na podstawie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tabel,</w:t>
      </w:r>
    </w:p>
    <w:p w:rsidR="0022691B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obliczenia na podstawie planów i map,</w:t>
      </w:r>
      <w:r w:rsidR="0022691B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rzeczywiste wymiary obiektów, znając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ich wymiary w podanej skali,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średniej arytmetycznej,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porównywania wielkości procentowych,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procentu jako ułamka całości,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 prostych wypadkach, jakim procentem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całości jest dana wielkość,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dziesiętny, a następnie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ułamek dziesiętny na ułamek zwykły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nieskracalny,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i ułamek zwykły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mianowniku 100 w postaci procentu,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obliczenia dotyczące porównywania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ilorazowego i różnicowego, z wykorzystaniem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diagramów,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przedstawia dane na diagramach,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5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– 1 = 3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+ 7,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zależności między prędkością, drogą i czasem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ruchu jednostajnym,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narysowanym kartezjańskim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układem współrzędnych zaznacza punkty, których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współrzędne spełniają określone warunki,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pola prostokąta,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możliwe wymiary prostokąta o danym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równoległoboku przy danym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polu i długości boku,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pól i obwodów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równoległoboku, rombu oraz deltoidu,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praktycznym wykorzystaniem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pola 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umieszczonych na kratownicy,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które dadzą się podzielić na prostokąty, równoległoboki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trójkąty,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przy podanej zależności między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jego bokami a wysokością,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pola trapezu,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wielokąta umieszczonego na kratownicy,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który da się podzielić na trapezy o łatwych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do obliczenia polach,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pole powierzchni figury o wymiarach danych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różnych jednostkach,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wykorzystaniem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jednostek pola,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porządkuje liczby w zbiorze liczb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temperaturę po spadku o podaną liczbę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stopni,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bezwzględną liczby,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liczb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wskazuje liczbę całkowitą różniącą się od danej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liczby o podaną liczbę naturalną,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liczby całkowite,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złożonych z dwóch lub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trzech działań na liczbach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brył o danej liczbie wierzchołków,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brył, których ściany spełniają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dany warunek,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objętości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prostopadłościanu i sześcianu,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prostopadłościanu o danych długościach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krawędzi,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>kę do modelu prostopadłościanu,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ocenia, czy rysunek przedstawia siatkę prostopadłościanu,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prostopadłościanu, korzystając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jego siatki,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nazywa graniastosłupy na podstawie siatek,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graniastosłupa przy podanym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kształcie podstawy i podanych długościach krawędzi,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siatkę do modelu graniastosłupa.</w:t>
      </w:r>
    </w:p>
    <w:p w:rsidR="007A2971" w:rsidRPr="00852E7A" w:rsidRDefault="007A2971" w:rsidP="007A2971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d) 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dopełniające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bardzo dobrą)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obejmują wiadomości i umiejętności złożone,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wyższym stopniu trudności, wykorzystywane do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rozwiązywania zadań problemowych.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podstawowych i rozszerzających):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potęgowania,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wielodziałaniowych wyrażeń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arytmetycznych (także z potęgowaniem), stosuje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odpowiednią kolejność działań,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porównania różnicowego i ilorazowego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postaci jednego kilkudziałaniowego wyrażenia,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uzupełnia nawiasami wyrażenie arytmetyczne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tak, aby dawało podany wynik,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wyrażenia zawierającego więcej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niż jedno działanie,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liczbach,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działaniu dodawania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dodawania i odejmowania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działaniu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mnożenia pisemnego,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cech podzielności i wielokrotności liczb,</w:t>
      </w:r>
    </w:p>
    <w:p w:rsidR="00141E8E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rozkłada na czynniki pierwsze liczby wielocyfrowe,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cech podzielności, dzielenia pisemnego oraz porównywania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ilorazowego,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prostej,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półprostej i odcinka na płaszczyźnie,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kątów na bardziej złożonych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rysunkach,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przedstawionych na rysunku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(trudne przykłady),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między wskazówkami zegara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określonej godzinie,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rodzajów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własności trójkątów,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romb za pomocą cyrkla i linijki,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danych przekątnych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zawartym między nimi kącie,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czworokątów,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ułamki, wykorzystując relacje między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ułamkami o tych samych licznikach lub o takich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samych mianownikach,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działań na ułamkach zwykłych,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zwykłe z ułamkami dziesiętnymi,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porównywania ułamków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brakujące liczby na osi liczbowej, gdy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podane liczby różnią się liczbą miejsc po przecinku,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związane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dodawaniem, odejmowaniem, mnożeniem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dzieleniem liczb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przeliczania jednostek,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wymagające działań na ułamkach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zwykłych i dziesiętnych,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obliczenia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pola i obwodu wielokąta,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wyznaczenia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objętości brył,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rozkładu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jazdy,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dotyczące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czasu i kalendarza,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zadania, w których szacuje i oblicza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łączny koszt zakupu przy danych cenach jednostkowych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oraz wielkości reszty,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funkcję pamięci w kalkulatorze do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szybkiego obliczania wartości wyrażeń,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wymyślić strategię rachunkową w oparciu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 prawa działań,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rzeczywistą odległość między obiektami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występującymi na planie i na mapie, posługując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się skalą mianowaną i liczbową,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liczb 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obliczania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średniej liczb wyrażonych różnymi jednostkami,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sumę liczb na podstawie podanej średniej,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jedną z wartości przy danej średniej i pozostałych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wartościach,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 diagramie słupkowym i kołowym,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prędkość za pomocą różnych jednostek,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liczby spełniające daną równość,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proste równania pierwszego stopnia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jedną niewiadomą,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obliczaniem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pól prostokątów,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złożonych z prostokątów, równoległoboków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trójkątów umieszczonych na kratownicy,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odczytuje potrzebne wymiary,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polem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trójkąta,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wysokości trójkąta prostokątnego przy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danych trzech bokach,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trapezu przy danych podstawach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polu,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drugą podstawę trapezu, gdy dane są: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wysokość, podstawa i pole,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wykorzystaniem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różnych jednostek pola,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powierzchnie wyrażone w różnych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jednostkach,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pola,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porównywania różnicowego i dodawania liczb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całkowitych,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polegające na odczytywaniu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z osi liczbowej liczb różniących się od podanych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daną wielkość,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 całkowitych o wykładniku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naturalnym,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działań na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liczbach całkowitych, również z wartością bezwzględną,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siatki graniastosłupów i ostrosłupów,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również z zastosowaniem skali,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graniastosłupów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i ostrosłupów,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własności graniastosłupa z własnościami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ostrosłupa,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objętości,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objętości,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prostopadłościanu przy danej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objętości i krawędziach podstawy,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wykorzystaniem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siatki sześcianu,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siatek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graniastosłupów.</w:t>
      </w:r>
    </w:p>
    <w:p w:rsidR="007A2971" w:rsidRPr="00852E7A" w:rsidRDefault="007A2971" w:rsidP="006B28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e) </w:t>
      </w:r>
      <w:r w:rsidR="006B286C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wykraczające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celującą)</w:t>
      </w:r>
      <w:r w:rsidR="00141E8E" w:rsidRPr="00852E7A"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– stosowanie znanych wiadomości i umiejętności</w:t>
      </w:r>
    </w:p>
    <w:p w:rsidR="007E564C" w:rsidRDefault="007A2971" w:rsidP="006B286C">
      <w:pPr>
        <w:ind w:left="426" w:hanging="142"/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sytuacjach trudnych, nietypowych, złożo</w:t>
      </w:r>
      <w:r w:rsidR="00141E8E" w:rsidRPr="00141E8E">
        <w:rPr>
          <w:rFonts w:ascii="CentSchbookEU-Normal" w:eastAsia="Humanist521PL-Roman" w:hAnsi="CentSchbookEU-Normal" w:cs="CentSchbookEU-Normal"/>
          <w:color w:val="000000"/>
          <w:sz w:val="22"/>
        </w:rPr>
        <w:t>nych.</w:t>
      </w:r>
    </w:p>
    <w:sectPr w:rsidR="007E564C" w:rsidSect="007A2971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502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83876"/>
    <w:multiLevelType w:val="hybridMultilevel"/>
    <w:tmpl w:val="1004EEDA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12E"/>
    <w:rsid w:val="00141E8E"/>
    <w:rsid w:val="0022691B"/>
    <w:rsid w:val="003B0EF2"/>
    <w:rsid w:val="0042117F"/>
    <w:rsid w:val="005F112E"/>
    <w:rsid w:val="006A32E7"/>
    <w:rsid w:val="006B286C"/>
    <w:rsid w:val="007A2971"/>
    <w:rsid w:val="007E564C"/>
    <w:rsid w:val="00852E7A"/>
    <w:rsid w:val="00861DC4"/>
    <w:rsid w:val="00AF33A3"/>
    <w:rsid w:val="00B41470"/>
    <w:rsid w:val="00C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  <w:lang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34"/>
    <w:qFormat/>
    <w:rsid w:val="006A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9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3890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DELL</cp:lastModifiedBy>
  <cp:revision>2</cp:revision>
  <dcterms:created xsi:type="dcterms:W3CDTF">2017-09-24T13:56:00Z</dcterms:created>
  <dcterms:modified xsi:type="dcterms:W3CDTF">2017-09-24T13:56:00Z</dcterms:modified>
</cp:coreProperties>
</file>