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7" w:rsidRPr="00702C5B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OGÓLNE KRYTERIA OCENIANIA DLA KLASY V</w:t>
      </w:r>
      <w:r w:rsidR="00697C2D" w:rsidRPr="00702C5B">
        <w:rPr>
          <w:rFonts w:ascii="Calibri" w:hAnsi="Calibri" w:cs="Calibri"/>
        </w:rPr>
        <w:t>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 xml:space="preserve">niedostateczny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>szóstej</w:t>
      </w:r>
      <w:r w:rsidRPr="00702C5B">
        <w:rPr>
          <w:rFonts w:ascii="Calibri" w:hAnsi="Calibri" w:cs="Calibri"/>
        </w:rPr>
        <w:t xml:space="preserve"> uniemożliwia osiąganie celów polonistycznych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nie potrafi wykonać zadań o niewielkim poziomie trudności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dopuszczający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umożliwia osiąganie celów polonistycznych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dostateczny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zdobytych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pozwala na rozwijanie kompetencji ujętych w programie i wynikających </w:t>
      </w:r>
      <w:r w:rsidRPr="00702C5B">
        <w:rPr>
          <w:rFonts w:ascii="Calibri" w:hAnsi="Calibri" w:cs="Calibri"/>
        </w:rPr>
        <w:br/>
        <w:t xml:space="preserve">z podstawy programowej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wykonuje zadania teoretyczne i praktyczne typowe, o średnim poziomie trudności</w:t>
      </w:r>
      <w:r w:rsidRPr="00702C5B">
        <w:rPr>
          <w:rFonts w:ascii="Calibri" w:hAnsi="Calibri" w:cs="Calibri"/>
          <w:spacing w:val="-5"/>
        </w:rPr>
        <w:t xml:space="preserve"> </w:t>
      </w:r>
      <w:r w:rsidRPr="00702C5B">
        <w:rPr>
          <w:rFonts w:ascii="Calibri" w:hAnsi="Calibri" w:cs="Calibri"/>
        </w:rPr>
        <w:t xml:space="preserve">ujętych w programie i wynikających z podstawy programowej 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702C5B">
        <w:rPr>
          <w:rFonts w:cs="Calibri"/>
          <w:spacing w:val="-4"/>
          <w:sz w:val="24"/>
          <w:szCs w:val="24"/>
        </w:rPr>
        <w:t>uczeń poprawnie stosuje wiadomości i umiejętności</w:t>
      </w:r>
      <w:r w:rsidRPr="00702C5B">
        <w:rPr>
          <w:rFonts w:cs="Calibri"/>
          <w:spacing w:val="-5"/>
          <w:sz w:val="24"/>
          <w:szCs w:val="24"/>
        </w:rPr>
        <w:t xml:space="preserve"> ujęte w programie nauczania </w:t>
      </w:r>
      <w:r w:rsidRPr="00702C5B">
        <w:rPr>
          <w:rFonts w:cs="Calibri"/>
          <w:spacing w:val="-5"/>
          <w:sz w:val="24"/>
          <w:szCs w:val="24"/>
        </w:rPr>
        <w:br/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702C5B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702C5B">
        <w:rPr>
          <w:rFonts w:cs="Calibri"/>
          <w:b/>
          <w:spacing w:val="-5"/>
          <w:sz w:val="24"/>
          <w:szCs w:val="24"/>
        </w:rPr>
        <w:t>celujący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02C5B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702C5B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702C5B">
        <w:rPr>
          <w:rFonts w:cs="Calibri"/>
          <w:sz w:val="24"/>
          <w:szCs w:val="24"/>
        </w:rPr>
        <w:t>i wynikających z podstawy programowej</w:t>
      </w:r>
      <w:r w:rsidRPr="00702C5B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702C5B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SZCZEGÓŁOWE KRYTERIA OCENIANIA DLA KLASY V</w:t>
      </w:r>
      <w:r w:rsidR="006A2EE1" w:rsidRPr="00702C5B">
        <w:rPr>
          <w:rFonts w:ascii="Calibri" w:hAnsi="Calibri" w:cs="Calibri"/>
        </w:rPr>
        <w:t>I</w:t>
      </w:r>
      <w:r w:rsidRPr="00702C5B">
        <w:rPr>
          <w:rFonts w:ascii="Calibri" w:hAnsi="Calibri" w:cs="Calibri"/>
        </w:rPr>
        <w:t xml:space="preserve"> </w:t>
      </w:r>
    </w:p>
    <w:p w:rsidR="00C50D87" w:rsidRPr="00702C5B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</w:t>
      </w:r>
    </w:p>
    <w:p w:rsidR="00C50D87" w:rsidRPr="00702C5B" w:rsidRDefault="00C50D87" w:rsidP="0077668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</w:t>
      </w:r>
      <w:r w:rsidR="00776684" w:rsidRPr="00702C5B">
        <w:rPr>
          <w:rFonts w:ascii="Calibri" w:hAnsi="Calibri" w:cs="Calibri"/>
          <w:color w:val="auto"/>
        </w:rPr>
        <w:t>atulacje, życzenia, przeprosiny, zawiadomienie, ogłoszenie,</w:t>
      </w:r>
      <w:r w:rsidRPr="00702C5B">
        <w:rPr>
          <w:rFonts w:ascii="Calibri" w:hAnsi="Calibri" w:cs="Calibri"/>
          <w:color w:val="auto"/>
        </w:rPr>
        <w:t xml:space="preserve"> instrukcję</w:t>
      </w:r>
      <w:r w:rsidR="00776684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6604C9" w:rsidRPr="00702C5B" w:rsidRDefault="006604C9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6604C9" w:rsidRPr="00702C5B" w:rsidRDefault="006604C9" w:rsidP="00A876CE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</w:t>
      </w:r>
      <w:r w:rsidR="00704818" w:rsidRPr="00702C5B">
        <w:rPr>
          <w:rFonts w:ascii="Calibri" w:hAnsi="Calibri" w:cs="Calibri"/>
          <w:color w:val="auto"/>
        </w:rPr>
        <w:t xml:space="preserve"> zawiadomienie,</w:t>
      </w:r>
      <w:r w:rsidRPr="00702C5B">
        <w:rPr>
          <w:rFonts w:ascii="Calibri" w:hAnsi="Calibri" w:cs="Calibri"/>
          <w:color w:val="auto"/>
        </w:rPr>
        <w:t xml:space="preserve"> instrukcję, ogłoszenie</w:t>
      </w:r>
      <w:r w:rsidR="00704818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dosłowne znaczenie wyrazów w wypowiedzi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ogólny sens czytanych utworów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nastrój wypowiedzi 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czytać teksty płynnie i poprawnie pod względem artykulacyjnym, wyróżnia </w:t>
      </w:r>
      <w:r w:rsidRPr="00702C5B">
        <w:rPr>
          <w:rFonts w:ascii="Calibri" w:hAnsi="Calibri" w:cs="Calibri"/>
          <w:color w:val="auto"/>
        </w:rPr>
        <w:lastRenderedPageBreak/>
        <w:t>pauzą koniec wypowiedzenia</w:t>
      </w:r>
    </w:p>
    <w:p w:rsidR="00A876CE" w:rsidRPr="00702C5B" w:rsidRDefault="00A876CE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wypowiedziach podstawowe części mowy (rzeczownik, czasownik, 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zdanie pojedyncze i zdanie złożone</w:t>
      </w:r>
    </w:p>
    <w:p w:rsidR="005D32A5" w:rsidRPr="00702C5B" w:rsidRDefault="005D32A5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cudzysłów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sprawdza pisownię wyrazów w słowniku ortograficznym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wyszukuje synonimy w słowniku wyrazów bliskoznacznych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proste informacje z hasła encyklopedycznego, </w:t>
      </w:r>
      <w:r w:rsidR="001B1F24" w:rsidRPr="00702C5B">
        <w:rPr>
          <w:rFonts w:ascii="Calibri" w:hAnsi="Calibri" w:cs="Calibri"/>
          <w:color w:val="auto"/>
        </w:rPr>
        <w:t xml:space="preserve">poradnika, leksykonu, czasopisma, </w:t>
      </w:r>
      <w:r w:rsidRPr="00702C5B">
        <w:rPr>
          <w:rFonts w:ascii="Calibri" w:hAnsi="Calibri" w:cs="Calibri"/>
          <w:color w:val="auto"/>
        </w:rPr>
        <w:t xml:space="preserve">podanej strony internetowej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mówi o swoich reakcjach czytelniczych</w:t>
      </w:r>
    </w:p>
    <w:p w:rsidR="00B871D3" w:rsidRPr="00702C5B" w:rsidRDefault="00B871D3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porównuje swoje wrażenia związane z odbiorem innych tekstów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wyraża swój stosunek do postaci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fikcję od rzeczywistości</w:t>
      </w:r>
    </w:p>
    <w:p w:rsidR="00B871D3" w:rsidRPr="00702C5B" w:rsidRDefault="00B871D3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>odróżnia elementy fantastyczne od realistycznych</w:t>
      </w:r>
      <w:r w:rsidR="00723198" w:rsidRPr="00702C5B">
        <w:rPr>
          <w:rFonts w:ascii="Calibri" w:hAnsi="Calibri" w:cs="Calibri"/>
          <w:color w:val="auto"/>
        </w:rPr>
        <w:t xml:space="preserve"> w baśniach, legendach, mitach, bajkach, opowiadaniach, powieściach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odróżnia autora od osoby mówiącej w tekście literackim</w:t>
      </w:r>
    </w:p>
    <w:p w:rsidR="00BC6BFF" w:rsidRPr="00702C5B" w:rsidRDefault="00BC6BFF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charakteryzuje osobę mówiącą na podstawie jej wypowiedzi</w:t>
      </w:r>
    </w:p>
    <w:p w:rsidR="007241FD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</w:t>
      </w:r>
      <w:r w:rsidRPr="00702C5B">
        <w:rPr>
          <w:rFonts w:ascii="Calibri" w:hAnsi="Calibri" w:cs="Calibri"/>
        </w:rPr>
        <w:t xml:space="preserve">najważniejsze </w:t>
      </w:r>
      <w:r w:rsidRPr="00702C5B">
        <w:rPr>
          <w:rFonts w:ascii="Calibri" w:hAnsi="Calibri" w:cs="Calibri"/>
          <w:color w:val="auto"/>
        </w:rPr>
        <w:t xml:space="preserve">elementy świata przedstawionego w utworze epickim, takie jak: czas, miejsce, bohaterowie, zdarzenia,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akcję</w:t>
      </w:r>
    </w:p>
    <w:p w:rsidR="00BC6BFF" w:rsidRPr="00702C5B" w:rsidRDefault="00BC6BFF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 utworze epickim wydarzenia układające się w wątki</w:t>
      </w:r>
    </w:p>
    <w:p w:rsidR="00C50D87" w:rsidRPr="00702C5B" w:rsidRDefault="004E18E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baśń</w:t>
      </w:r>
      <w:r w:rsidR="00C50D87" w:rsidRPr="00702C5B">
        <w:rPr>
          <w:rFonts w:ascii="Calibri" w:hAnsi="Calibri" w:cs="Calibri"/>
          <w:color w:val="auto"/>
        </w:rPr>
        <w:t>, legend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 bajk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</w:t>
      </w:r>
      <w:r w:rsidRPr="00702C5B">
        <w:rPr>
          <w:rFonts w:ascii="Calibri" w:hAnsi="Calibri" w:cs="Calibri"/>
          <w:color w:val="auto"/>
        </w:rPr>
        <w:t xml:space="preserve"> </w:t>
      </w:r>
      <w:r w:rsidR="00C50D87" w:rsidRPr="00702C5B">
        <w:rPr>
          <w:rFonts w:ascii="Calibri" w:hAnsi="Calibri" w:cs="Calibri"/>
          <w:color w:val="auto"/>
        </w:rPr>
        <w:t>mit</w:t>
      </w:r>
      <w:r w:rsidRPr="00702C5B">
        <w:rPr>
          <w:rFonts w:ascii="Calibri" w:hAnsi="Calibri" w:cs="Calibri"/>
          <w:color w:val="auto"/>
        </w:rPr>
        <w:t xml:space="preserve">, powieść, opowiadanie, </w:t>
      </w:r>
      <w:r w:rsidR="004B514D" w:rsidRPr="00702C5B">
        <w:rPr>
          <w:rFonts w:ascii="Calibri" w:hAnsi="Calibri" w:cs="Calibri"/>
          <w:color w:val="auto"/>
        </w:rPr>
        <w:t>komiks, fraszk</w:t>
      </w:r>
      <w:r w:rsidR="00807533" w:rsidRPr="00702C5B">
        <w:rPr>
          <w:rFonts w:ascii="Calibri" w:hAnsi="Calibri" w:cs="Calibri"/>
          <w:color w:val="auto"/>
        </w:rPr>
        <w:t>ę</w:t>
      </w:r>
      <w:r w:rsidR="004B514D" w:rsidRPr="00702C5B">
        <w:rPr>
          <w:rFonts w:ascii="Calibri" w:hAnsi="Calibri" w:cs="Calibri"/>
          <w:color w:val="auto"/>
        </w:rPr>
        <w:t>, wiersz, przysłowie</w:t>
      </w:r>
      <w:r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wers, strofę, rym, refren</w:t>
      </w:r>
      <w:r w:rsidR="004B514D" w:rsidRPr="00702C5B">
        <w:rPr>
          <w:rFonts w:ascii="Calibri" w:hAnsi="Calibri" w:cs="Calibri"/>
          <w:color w:val="auto"/>
        </w:rPr>
        <w:t>, rytm</w:t>
      </w:r>
    </w:p>
    <w:p w:rsidR="004B514D" w:rsidRPr="00702C5B" w:rsidRDefault="004B514D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wiersz rymowany </w:t>
      </w:r>
      <w:r w:rsidR="00807533" w:rsidRPr="00702C5B">
        <w:rPr>
          <w:rFonts w:ascii="Calibri" w:hAnsi="Calibri" w:cs="Calibri"/>
          <w:color w:val="auto"/>
        </w:rPr>
        <w:t xml:space="preserve">od </w:t>
      </w:r>
      <w:r w:rsidRPr="00702C5B">
        <w:rPr>
          <w:rFonts w:ascii="Calibri" w:hAnsi="Calibri" w:cs="Calibri"/>
          <w:color w:val="auto"/>
        </w:rPr>
        <w:t>nierymowan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 xml:space="preserve"> (biał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przenośnię, porównane, epitet, wyraz dźwiękonaśladowczy</w:t>
      </w:r>
      <w:r w:rsidR="00BC6BFF" w:rsidRPr="00702C5B">
        <w:rPr>
          <w:rFonts w:ascii="Calibri" w:hAnsi="Calibri" w:cs="Calibri"/>
          <w:color w:val="auto"/>
        </w:rPr>
        <w:t>, uosobienie, ożywienie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wyodrębnia film</w:t>
      </w:r>
      <w:r w:rsidR="004B514D" w:rsidRPr="00702C5B">
        <w:rPr>
          <w:rFonts w:ascii="Calibri" w:hAnsi="Calibri" w:cs="Calibri"/>
        </w:rPr>
        <w:t xml:space="preserve">, program informacyjny, program rozrywkowy, spektakl teatralny </w:t>
      </w:r>
      <w:r w:rsidRPr="00702C5B">
        <w:rPr>
          <w:rFonts w:ascii="Calibri" w:hAnsi="Calibri" w:cs="Calibri"/>
        </w:rPr>
        <w:t>spośród innych przekazów i tekstów kultury oraz potrafi nazwać ich tworzywo (ruchome obrazy, warstwa dźwiękowa)</w:t>
      </w:r>
    </w:p>
    <w:p w:rsidR="009C1BA6" w:rsidRPr="00702C5B" w:rsidRDefault="009C1BA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informacje z plakatu teatralnego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proste pytania i udziela prostych odpowiedzi pod względem </w:t>
      </w:r>
      <w:r w:rsidRPr="00702C5B">
        <w:rPr>
          <w:rFonts w:ascii="Calibri" w:hAnsi="Calibri" w:cs="Calibri"/>
          <w:color w:val="auto"/>
        </w:rPr>
        <w:lastRenderedPageBreak/>
        <w:t xml:space="preserve">konstrukcyjnym </w:t>
      </w:r>
    </w:p>
    <w:p w:rsidR="00E84074" w:rsidRPr="00702C5B" w:rsidRDefault="00E84074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zadaje pytania uzupełniające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wyraża wprost swoje intencje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  <w:r w:rsidR="00E84074" w:rsidRPr="00702C5B">
        <w:rPr>
          <w:rFonts w:ascii="Calibri" w:hAnsi="Calibri" w:cs="Calibri"/>
          <w:color w:val="auto"/>
        </w:rPr>
        <w:t xml:space="preserve">, przekonać, zachęcić, przestrzec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  <w:t xml:space="preserve">i rówieśnikiem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obraz, ilustrację, plakat</w:t>
      </w:r>
      <w:r w:rsidR="00E84074" w:rsidRPr="00702C5B">
        <w:rPr>
          <w:rFonts w:ascii="Calibri" w:hAnsi="Calibri" w:cs="Calibri"/>
          <w:color w:val="auto"/>
        </w:rPr>
        <w:t xml:space="preserve">, fotografię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wygłasza tekst utworu z pamięci </w:t>
      </w:r>
      <w:r w:rsidR="00E84074" w:rsidRPr="00702C5B">
        <w:rPr>
          <w:rFonts w:ascii="Calibri" w:hAnsi="Calibri" w:cs="Calibri"/>
          <w:color w:val="auto"/>
        </w:rPr>
        <w:t>(teksty poetyckie, fragmenty prozy)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podstawowe zasady dotyczące pisowni wielką literą oraz pisowni ó – u, rz – ż, ch – h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uzupełnia prosty schemat, tabelę </w:t>
      </w:r>
    </w:p>
    <w:p w:rsidR="00A876CE" w:rsidRPr="00702C5B" w:rsidRDefault="00C50D87" w:rsidP="00A876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układu graficznego listu prywatnego i oficjalnego, dialogu, zaproszenia, ogłoszenia, planu ramowego </w:t>
      </w:r>
      <w:r w:rsidR="00BB5000" w:rsidRPr="00702C5B">
        <w:rPr>
          <w:rFonts w:ascii="Calibri" w:hAnsi="Calibri" w:cs="Calibri"/>
          <w:color w:val="auto"/>
        </w:rPr>
        <w:t xml:space="preserve">i szczegółowego </w:t>
      </w:r>
      <w:r w:rsidRPr="00702C5B">
        <w:rPr>
          <w:rFonts w:ascii="Calibri" w:hAnsi="Calibri" w:cs="Calibri"/>
          <w:color w:val="auto"/>
        </w:rPr>
        <w:t xml:space="preserve">wypowiedzi i z pomocą nauczyciela zapisuje list, dialog, układa plan ramowy i szczegółowy wypowiedzi, redaguje zaproszenie, ogłoszenie, instrukcję, pamiętnik i dziennik pisany z perspektywy bohatera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własnej</w:t>
      </w:r>
      <w:r w:rsidR="00A876CE" w:rsidRPr="00702C5B">
        <w:rPr>
          <w:rFonts w:ascii="Calibri" w:hAnsi="Calibri" w:cs="Calibri"/>
          <w:color w:val="auto"/>
        </w:rPr>
        <w:t xml:space="preserve">, proste sprawozdanie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obrazu, ilustracji, plakatu</w:t>
      </w:r>
      <w:r w:rsidR="00BB5000" w:rsidRPr="00702C5B">
        <w:rPr>
          <w:rFonts w:ascii="Calibri" w:hAnsi="Calibri" w:cs="Calibri"/>
          <w:color w:val="auto"/>
        </w:rPr>
        <w:t>, fotografii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wybiera najważniejsze informacje z wysłuchanego tekstu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tworzy prostą notatkę w formie tabeli, schematu, kilkuzdaniowej wypowiedzi, planu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niewyrażone wprost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 i literackie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fakty od opinii, wskazuje elementy perswazji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i główną myśl tekstu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wybiera potrzebne informacje z instrukcji, tabeli, notatki, schematu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cytat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przenośne znaczenie wyrazów w wypowiedzi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cechy zaproszenia, życzeń, zawiadomienia, ogłoszenia, instrukcji, przepisu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informacyjne, literackie, reklamowe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wersy, strofy, rymy w tekstach poetyckich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części mowy odmienne od nieodmiennych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podmiot, dopełnienie, przydawka, okolicznik)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rodzajów gramatycznych (rzeczownik, przymiotnik, zaim</w:t>
      </w:r>
      <w:r w:rsidR="00751FA0" w:rsidRPr="00702C5B">
        <w:rPr>
          <w:rFonts w:ascii="Calibri" w:hAnsi="Calibri" w:cs="Calibri"/>
          <w:color w:val="auto"/>
        </w:rPr>
        <w:t>e</w:t>
      </w:r>
      <w:r w:rsidRPr="00702C5B">
        <w:rPr>
          <w:rFonts w:ascii="Calibri" w:hAnsi="Calibri" w:cs="Calibri"/>
          <w:color w:val="auto"/>
        </w:rPr>
        <w:t>k w związku z rzeczownikiem), osób, czasów i rodzajów gramatycznych (czasownik), określa stopień przymiotnika i przysłówka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korzysta z encyklopedii, czasopisma, stron internetowych, leksykonu, poradnika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swoje reakcje czytelnicze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akcji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utworze cechy baśni, legendy, bajki, mitu, opowiadania, powieści, wiersza, fraszki, komiksu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przysłowie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tekście porównanie, przenośnię, epitet, wyraz dźwiękonaśladowczy, uosobienie, ożywienie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terminami: wiersz rymowany i nierymowany (biały)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film spośród innych dziedzin sztuki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przypisuje cechy bohaterom oraz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ocenia ich postawy w odniesieniu</w:t>
      </w:r>
      <w:r w:rsidRPr="00702C5B">
        <w:rPr>
          <w:rFonts w:ascii="Calibri" w:hAnsi="Calibri" w:cs="Calibri"/>
          <w:color w:val="auto"/>
        </w:rPr>
        <w:t xml:space="preserve"> do takich wartości, jak</w:t>
      </w:r>
      <w:r w:rsidRPr="00702C5B">
        <w:rPr>
          <w:rFonts w:ascii="Calibri" w:hAnsi="Calibri" w:cs="Calibri"/>
          <w:color w:val="4F81BD"/>
        </w:rPr>
        <w:t xml:space="preserve"> </w:t>
      </w:r>
      <w:r w:rsidRPr="00702C5B">
        <w:rPr>
          <w:rFonts w:ascii="Calibri" w:hAnsi="Calibri" w:cs="Calibri"/>
          <w:color w:val="auto"/>
        </w:rPr>
        <w:t>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odczytuje sens utworów na poziomie semantycznym (dosłownym) 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02C5B">
        <w:rPr>
          <w:rFonts w:ascii="Calibri" w:hAnsi="Calibri" w:cs="Calibri"/>
          <w:color w:val="000000"/>
        </w:rPr>
        <w:t>odczytuje przesłanie baśni, odczytuje morał bajek, zauważa metaforyczny charakter mitu</w:t>
      </w:r>
    </w:p>
    <w:p w:rsidR="00D82B2C" w:rsidRPr="00702C5B" w:rsidRDefault="00D82B2C" w:rsidP="00D82B2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odczytuje informacje z plakatu teatralnego </w:t>
      </w:r>
    </w:p>
    <w:p w:rsidR="00D82B2C" w:rsidRPr="00702C5B" w:rsidRDefault="00D82B2C" w:rsidP="00D82B2C">
      <w:pPr>
        <w:pStyle w:val="Default"/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uczestniczy w sytuacji komunikacyjnej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dostosowuje wypowiedź do adresata i sytuacji, świadomie dobiera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różne typy wypowiedzeń prostych i rozwiniętych</w:t>
      </w:r>
      <w:r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Pr="00702C5B">
        <w:rPr>
          <w:rFonts w:ascii="Calibri" w:hAnsi="Calibri" w:cs="Calibri"/>
          <w:color w:val="auto"/>
        </w:rPr>
        <w:br/>
        <w:t>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pytania zamknięte i otwarte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odpowiedzi w formie zdań złożonych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 w:rsidRPr="00702C5B">
        <w:rPr>
          <w:rFonts w:ascii="Calibri" w:hAnsi="Calibri" w:cs="Calibri"/>
          <w:color w:val="auto"/>
        </w:rPr>
        <w:br/>
        <w:t>z codziennością, otaczającą rzeczywistością, lekturą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składa życzenia, gratulacje, instruuje, przekonuje, zachęca, przestrzega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dobiera wyrazy bliskoznaczne i przeciwstawne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pozawerbalnymi środkami wypowiedzi (mimiką, gestem, postawą ciała)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zasady ortograﬁi dotyczące pisowni ó – u, rz – ż, ch – h </w:t>
      </w:r>
      <w:r w:rsidRPr="00702C5B">
        <w:rPr>
          <w:rFonts w:ascii="Calibri" w:hAnsi="Calibri" w:cs="Calibri"/>
          <w:color w:val="auto"/>
        </w:rPr>
        <w:br/>
        <w:t xml:space="preserve">i interpunkcji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zapisuje </w:t>
      </w:r>
      <w:r w:rsidRPr="00702C5B">
        <w:rPr>
          <w:rFonts w:ascii="Calibri" w:hAnsi="Calibri" w:cs="Calibri"/>
          <w:i/>
          <w:color w:val="auto"/>
        </w:rPr>
        <w:t xml:space="preserve">nie </w:t>
      </w:r>
      <w:r w:rsidRPr="00702C5B">
        <w:rPr>
          <w:rFonts w:ascii="Calibri" w:hAnsi="Calibri" w:cs="Calibri"/>
          <w:color w:val="auto"/>
        </w:rPr>
        <w:t>z różnymi częściami mowy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zapisuje wyrażenia przyimkowe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stopniuje przymiotniki i przysłówki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konstruuje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i zapisuje</w:t>
      </w:r>
      <w:r w:rsidRPr="00702C5B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samodzielnie zapisuje dialog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buduje ramowy i szczegółowy plan wypowiedzi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702C5B">
        <w:rPr>
          <w:rFonts w:ascii="Calibri" w:hAnsi="Calibri" w:cs="Calibri"/>
          <w:color w:val="auto"/>
        </w:rPr>
        <w:br/>
        <w:t>i wyrażeń przyimkowych)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702C5B">
        <w:rPr>
          <w:rFonts w:ascii="Calibri" w:hAnsi="Calibri" w:cs="Calibri"/>
        </w:rPr>
        <w:t>stosuje odpowiedni układ graficzny</w:t>
      </w:r>
      <w:r w:rsidRPr="00702C5B">
        <w:rPr>
          <w:rFonts w:ascii="Calibri" w:hAnsi="Calibri" w:cs="Calibri"/>
          <w:color w:val="9BBB59"/>
        </w:rPr>
        <w:t xml:space="preserve"> 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 xml:space="preserve">stosuje wiedzę językową w zakresie: słownictwa (wykorzystuje wyrazy bliskoznaczne </w:t>
      </w:r>
      <w:r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</w:t>
      </w:r>
      <w:r w:rsidR="00B613AD" w:rsidRPr="00702C5B">
        <w:rPr>
          <w:rFonts w:ascii="Calibri" w:hAnsi="Calibri" w:cs="Calibri"/>
        </w:rPr>
        <w:t xml:space="preserve">, rozdziela przecinkiem </w:t>
      </w:r>
      <w:r w:rsidR="00B91CED" w:rsidRPr="00702C5B">
        <w:rPr>
          <w:rFonts w:ascii="Calibri" w:hAnsi="Calibri" w:cs="Calibri"/>
        </w:rPr>
        <w:t>wypowiedzenia składowe w wypowiedzeniu złożonym</w:t>
      </w:r>
      <w:r w:rsidRPr="00702C5B">
        <w:rPr>
          <w:rFonts w:ascii="Calibri" w:hAnsi="Calibri" w:cs="Calibri"/>
        </w:rPr>
        <w:t>), ﬂeksji (używa poprawnych form gramatycznych czasowników, rzeczowników, przymiotników</w:t>
      </w:r>
      <w:r w:rsidR="00751FA0" w:rsidRPr="00702C5B">
        <w:rPr>
          <w:rFonts w:ascii="Calibri" w:hAnsi="Calibri" w:cs="Calibri"/>
        </w:rPr>
        <w:t>,</w:t>
      </w:r>
      <w:r w:rsidRPr="00702C5B">
        <w:rPr>
          <w:rFonts w:ascii="Calibri" w:hAnsi="Calibri" w:cs="Calibri"/>
        </w:rPr>
        <w:t xml:space="preserve"> zaimków, liczebników</w:t>
      </w:r>
      <w:r w:rsidR="00751FA0" w:rsidRPr="00702C5B">
        <w:rPr>
          <w:rFonts w:ascii="Calibri" w:hAnsi="Calibri" w:cs="Calibri"/>
        </w:rPr>
        <w:t>;</w:t>
      </w:r>
      <w:r w:rsidRPr="00702C5B">
        <w:rPr>
          <w:rFonts w:ascii="Calibri" w:hAnsi="Calibri" w:cs="Calibri"/>
        </w:rPr>
        <w:t xml:space="preserve"> poprawnie zapisuje formy bezokoliczników oraz formy rodzaju męskoosobowego i niemęskoosobowego czasowników w czasie przyszłym i przeszłym)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5978EA" w:rsidRPr="00702C5B" w:rsidRDefault="005978EA" w:rsidP="005978EA">
      <w:pPr>
        <w:pStyle w:val="CM10"/>
        <w:spacing w:after="192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typowych sytuacjach komunikacyjnych cytuje wypowiedzi innych, wyraża swoje zdanie na temat wysłuchanego komunikatu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odróżnia informacje ważne od mniej ważnych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właściwie odbiera intencje nadawcy komunikatu (również te niewyrażone wprost)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 podstawie słuchanego tekstu </w:t>
      </w:r>
      <w:r w:rsidRPr="00702C5B">
        <w:rPr>
          <w:rFonts w:ascii="Calibri" w:hAnsi="Calibri" w:cs="Calibri"/>
        </w:rPr>
        <w:t>tworzy notatkę</w:t>
      </w:r>
      <w:r w:rsidRPr="00702C5B">
        <w:rPr>
          <w:rFonts w:ascii="Calibri" w:hAnsi="Calibri" w:cs="Calibri"/>
          <w:color w:val="auto"/>
        </w:rPr>
        <w:t xml:space="preserve">, pisze krótkie streszczenie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wypowiedzi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rozumie mechanizmy oddziaływania reklam na odbiorców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na podstawie intonacji odróżnia zdania neutralne od wykrzyknikowych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wyszukuje w wypowiedzi informacje wyrażone pośrednio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i cytatu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objaśnia przenośne znaczenie wybranych wyrazów, związków wyrazów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teksty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konstrukcyjne w zaproszeniach, życzeniach, gratulacjach, ogłoszeniach, zawiadomieniach, instrukcjach, przepisach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uwzględniając zasady poprawnej artykulacji i intonacji, wprowadza pauzę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tekście zdania pojedyncze nierozwinięte i rozwinięte, pojedyncze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złożone (współrzędnie i podrzędnie)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równoważnik zdania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wydziela w zdaniu grupę podmiotu i orzeczenia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zdania bezpodmiotowe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ustala stosunki nadrzędno-podrzędne i współrzędne z zdaniu pojedynczym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wyrazy gwarowe od potocznych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umiejętnie je stosuje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informacje niewyrażone wprost z różnych źródeł, np. czasopism, stron </w:t>
      </w:r>
      <w:r w:rsidRPr="00702C5B">
        <w:rPr>
          <w:rFonts w:ascii="Calibri" w:hAnsi="Calibri" w:cs="Calibri"/>
          <w:color w:val="auto"/>
        </w:rPr>
        <w:lastRenderedPageBreak/>
        <w:t>internetowych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swoje reakcje czytelnicze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porównuje swoje wrażenia związane z odbiorem innych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zależność osoby mów</w:t>
      </w:r>
      <w:r w:rsidR="00E866B2" w:rsidRPr="00702C5B">
        <w:rPr>
          <w:rFonts w:ascii="Calibri" w:hAnsi="Calibri" w:cs="Calibri"/>
          <w:color w:val="auto"/>
        </w:rPr>
        <w:fldChar w:fldCharType="begin"/>
      </w:r>
      <w:r w:rsidRPr="00702C5B">
        <w:rPr>
          <w:rFonts w:ascii="Calibri" w:hAnsi="Calibri" w:cs="Calibri"/>
          <w:color w:val="auto"/>
        </w:rPr>
        <w:instrText xml:space="preserve"> LISTNUM </w:instrText>
      </w:r>
      <w:r w:rsidR="00E866B2" w:rsidRPr="00702C5B">
        <w:rPr>
          <w:rFonts w:ascii="Calibri" w:hAnsi="Calibri" w:cs="Calibri"/>
          <w:color w:val="auto"/>
        </w:rPr>
        <w:fldChar w:fldCharType="end"/>
      </w:r>
      <w:r w:rsidRPr="00702C5B">
        <w:rPr>
          <w:rFonts w:ascii="Calibri" w:hAnsi="Calibri" w:cs="Calibri"/>
          <w:color w:val="auto"/>
        </w:rPr>
        <w:t>iącej (narratora, podmiotu lirycznego) i świata ukazanego w utworze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pojęciami: akcja, fabuła, związek przyczynowo-skutkowy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powiazania między częściami tekstu (rozdział, podrozdział) w dłuższym utworze prozatorskim, np. w opowiadaniu, powieści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baśń, legendę, mit, bajkę, komiks, opowiadanie, powieść, fraszkę, wiersz, przysłowie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akcje w utworze dramatycznym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zależność między zastosowanymi w utworze środkami stylistycznymi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a treścią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filmowego – aktora, reżysera, scenarzysty </w:t>
      </w:r>
    </w:p>
    <w:p w:rsidR="005978EA" w:rsidRPr="00702C5B" w:rsidRDefault="00751FA0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</w:t>
      </w:r>
      <w:r w:rsidR="005978EA" w:rsidRPr="00702C5B">
        <w:rPr>
          <w:rFonts w:ascii="Calibri" w:hAnsi="Calibri" w:cs="Calibri"/>
          <w:color w:val="auto"/>
        </w:rPr>
        <w:t>teatralnego – aktora, reżysera, dekoratora, suflera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 zakresu sztuki filmowej, np. kadr, scena, plan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związanymi z przedstawieniem teatralnym i sztuk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 xml:space="preserve"> teatralną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kłamstwo, wierność– </w:t>
      </w:r>
      <w:r w:rsidRPr="00702C5B">
        <w:rPr>
          <w:rFonts w:ascii="Calibri" w:hAnsi="Calibri" w:cs="Calibri"/>
          <w:color w:val="auto"/>
        </w:rPr>
        <w:t>zdrada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sytuację bohaterów z własnym doświadczeniem</w:t>
      </w:r>
    </w:p>
    <w:p w:rsidR="005978EA" w:rsidRPr="00702C5B" w:rsidRDefault="005978EA" w:rsidP="005978EA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przesłanie utworu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dostosowuje sposób wyrażania się do sytuacji komunikacyjnej, takiej jak: podziękowanie, przemówienie, wystąpienie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przedstawia własne zdanie w rozmowie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przestrzega zasad kulturalnej rozmowy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dyskutuje na wybrany temat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dobiera wypowiedzenia, by osiągnąć zamierzony cel (np. zachęcić, przekonać, przestrzec)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spójne, logiczne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dobiera intonację zdaniową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udziela odpowiedzi w formie krótkiej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532144" w:rsidRPr="00702C5B" w:rsidRDefault="00532144" w:rsidP="0053214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wyjaśnia motywy postępowania postaci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 w:rsidRPr="00702C5B">
        <w:rPr>
          <w:rFonts w:ascii="Calibri" w:hAnsi="Calibri" w:cs="Calibri"/>
          <w:color w:val="auto"/>
        </w:rPr>
        <w:br/>
        <w:t xml:space="preserve">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objaśnia znaczenia dosłowne i metaforyczne wyrazów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wyrazy pokrewne od synonimów</w:t>
      </w:r>
    </w:p>
    <w:p w:rsidR="005978EA" w:rsidRPr="00702C5B" w:rsidRDefault="005978EA" w:rsidP="005978EA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5978EA" w:rsidRPr="00702C5B" w:rsidRDefault="005978EA" w:rsidP="005978EA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poznane zasady ortograﬁi dotyczące pisowni ó – u, rz – ż, ch – h </w:t>
      </w:r>
      <w:r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702C5B">
        <w:rPr>
          <w:rFonts w:ascii="Calibri" w:hAnsi="Calibri" w:cs="Calibri"/>
          <w:color w:val="auto"/>
        </w:rPr>
        <w:br/>
        <w:t>i stosuje się do zasad interpunkcji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 w:rsidRPr="00702C5B">
        <w:rPr>
          <w:rFonts w:ascii="Calibri" w:hAnsi="Calibri" w:cs="Calibri"/>
          <w:color w:val="auto"/>
        </w:rPr>
        <w:br/>
        <w:t xml:space="preserve">w tekście wyrazy odpowiednimi zaimkami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życzenia, gratulacje, zapisuje przepis, instrukcję, ogłoszenie, zawiadomienie, zaproszenie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zapisuje dialog w opowiadaniu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opisując obraz, rzeźbę, ilustrację, plakat, fotografię</w:t>
      </w:r>
      <w:r w:rsidR="00751FA0" w:rsidRPr="00702C5B">
        <w:rPr>
          <w:rFonts w:ascii="Calibri" w:hAnsi="Calibri" w:cs="Calibri"/>
          <w:color w:val="auto"/>
        </w:rPr>
        <w:t>;</w:t>
      </w:r>
      <w:r w:rsidRPr="00702C5B">
        <w:rPr>
          <w:rFonts w:ascii="Calibri" w:hAnsi="Calibri" w:cs="Calibri"/>
          <w:color w:val="auto"/>
        </w:rPr>
        <w:t xml:space="preserve"> stosuje podstawowe słownictwo charakterystyczne dla danej dziedziny sztuki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dostrzega błędy ortograﬁczne i interpunkcyjne w tworzonej wypowiedzi i je poprawia </w:t>
      </w:r>
    </w:p>
    <w:p w:rsidR="005978EA" w:rsidRPr="00702C5B" w:rsidRDefault="005978EA" w:rsidP="005978EA"/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dobrą oraz:</w:t>
      </w:r>
    </w:p>
    <w:p w:rsidR="006B7C00" w:rsidRPr="00702C5B" w:rsidRDefault="006B7C00" w:rsidP="006B7C00">
      <w:pPr>
        <w:pStyle w:val="CM10"/>
        <w:spacing w:after="192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6B7C00" w:rsidRPr="00702C5B" w:rsidRDefault="006B7C00" w:rsidP="006B7C00">
      <w:pPr>
        <w:pStyle w:val="CM10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wykorzystuje treści zawarte w artykule, instrukcji, przepisie, tabeli, schemacie </w:t>
      </w:r>
      <w:r w:rsidRPr="00702C5B">
        <w:rPr>
          <w:rFonts w:ascii="Calibri" w:hAnsi="Calibri" w:cs="Calibri"/>
        </w:rPr>
        <w:br/>
        <w:t xml:space="preserve">i notatce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sytuacjach typowych odróżnia fakty od opinii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stylistyczne i graficzne w zaproszeniach, życzeniach, ogłoszeniach, zawiadomieniach, instrukcjach, przepisach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relacje między takimi elementami konstrukcji, jak tytuł, wstęp, rozwinięcie, zakończenie, akapity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interpretuje głosowo wybrane fragmenty prozy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języku podczas analizy różnych tekstów kultury</w:t>
      </w:r>
    </w:p>
    <w:p w:rsidR="006B7C00" w:rsidRPr="00702C5B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konfrontuje ze sobą informacje zgromadzone na podstawie różnych źródeł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swoje reakcje czytelnicze z innymi odbiorcami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osobę mówiącą na podstawie jej wypowiedzi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702C5B">
        <w:rPr>
          <w:rFonts w:ascii="Calibri" w:hAnsi="Calibri" w:cs="Calibri"/>
          <w:color w:val="auto"/>
        </w:rPr>
        <w:br/>
        <w:t>i uosobienie jako rodzaje przenośni)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funkcje elementów realistycznych i fantastycznych w: ba</w:t>
      </w:r>
      <w:r w:rsidR="00751FA0" w:rsidRPr="00702C5B">
        <w:rPr>
          <w:rFonts w:ascii="Calibri" w:hAnsi="Calibri" w:cs="Calibri"/>
          <w:color w:val="auto"/>
        </w:rPr>
        <w:t>śn</w:t>
      </w:r>
      <w:r w:rsidRPr="00702C5B">
        <w:rPr>
          <w:rFonts w:ascii="Calibri" w:hAnsi="Calibri" w:cs="Calibri"/>
          <w:color w:val="auto"/>
        </w:rPr>
        <w:t>i</w:t>
      </w:r>
      <w:r w:rsidR="00751FA0" w:rsidRPr="00702C5B">
        <w:rPr>
          <w:rFonts w:ascii="Calibri" w:hAnsi="Calibri" w:cs="Calibri"/>
          <w:color w:val="auto"/>
        </w:rPr>
        <w:t>a</w:t>
      </w:r>
      <w:r w:rsidRPr="00702C5B">
        <w:rPr>
          <w:rFonts w:ascii="Calibri" w:hAnsi="Calibri" w:cs="Calibri"/>
          <w:color w:val="auto"/>
        </w:rPr>
        <w:t>ch, legendach, mitach, bajkach, opowiadaniu, powieści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dramatycznym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powi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>zania między częściami utworu dramatycznego (akt, scena)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zależność między rodzajem i funkcją komunikatu a jego odbiorcą (programy edukacyjne, rozrywkowe, informacyjne, reklamy)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zdrada; konfrontuje sytuację bohaterów z własnymi doświadczeniami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stylistycznie w zależności od intencji nadawcy, sytuacji komunikacyjnej i rodzaju adresata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ze względ</w:t>
      </w:r>
      <w:r w:rsidR="00751FA0" w:rsidRPr="00702C5B">
        <w:rPr>
          <w:rFonts w:ascii="Calibri" w:hAnsi="Calibri" w:cs="Calibri"/>
          <w:color w:val="auto"/>
        </w:rPr>
        <w:t>u</w:t>
      </w:r>
      <w:r w:rsidRPr="00702C5B">
        <w:rPr>
          <w:rFonts w:ascii="Calibri" w:hAnsi="Calibri" w:cs="Calibri"/>
          <w:color w:val="auto"/>
        </w:rPr>
        <w:t xml:space="preserve"> </w:t>
      </w:r>
      <w:r w:rsidR="00751FA0" w:rsidRPr="00702C5B">
        <w:rPr>
          <w:rFonts w:ascii="Calibri" w:hAnsi="Calibri" w:cs="Calibri"/>
          <w:color w:val="auto"/>
        </w:rPr>
        <w:t xml:space="preserve">na </w:t>
      </w:r>
      <w:r w:rsidRPr="00702C5B">
        <w:rPr>
          <w:rFonts w:ascii="Calibri" w:hAnsi="Calibri" w:cs="Calibri"/>
          <w:color w:val="auto"/>
        </w:rPr>
        <w:t xml:space="preserve">funkcję komunikatu (ekspresywna, impresywna, poetycka)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zadaje pytania alternatywne (przedstawia rozmówcy dwie możliwości rozwiązania problemu)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przysłowiami i powiedzeniami regionalnymi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 w:rsidRPr="00702C5B">
        <w:rPr>
          <w:rFonts w:ascii="Calibri" w:hAnsi="Calibri" w:cs="Calibri"/>
          <w:color w:val="auto"/>
        </w:rPr>
        <w:br/>
        <w:t xml:space="preserve">i niemęskoosobowego w czasach przeszłym i przyszłym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lastRenderedPageBreak/>
        <w:t xml:space="preserve">w programie nauczania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częściach mowy podczas tworzenia własnej wypowiedzi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potrafi zastosować reguły ortograficzne w sytuacjach nietypowych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702C5B">
        <w:rPr>
          <w:rFonts w:ascii="Calibri" w:hAnsi="Calibri" w:cs="Calibri"/>
          <w:i/>
          <w:color w:val="auto"/>
        </w:rPr>
        <w:t>nie</w:t>
      </w:r>
      <w:r w:rsidRPr="00702C5B">
        <w:rPr>
          <w:rFonts w:ascii="Calibri" w:hAnsi="Calibri" w:cs="Calibri"/>
          <w:color w:val="auto"/>
        </w:rPr>
        <w:t xml:space="preserve"> w przeciwstawieniach)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wprowadza i przekształca różne typy wypowiedzeń w zależności od celu i intencji wypowiedzi (zdania pojedyncze i złożone, równoważniki zdań)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komponuje poprawne pod względem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ortograficznym, interpunkcyjnym, fleksyjnym,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własne zdanie, podaje odpowiednie przykłady, np. z lektury</w:t>
      </w:r>
    </w:p>
    <w:p w:rsidR="006B7C00" w:rsidRPr="00702C5B" w:rsidRDefault="006B7C00" w:rsidP="006B7C0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wypowiedziach związanych z lekturą, ﬁlmem czy codziennymi sytu</w:t>
      </w:r>
      <w:r w:rsidRPr="00702C5B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komponuje i przekształca plan wypowiedzi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opowiadanie twórcze, li</w:t>
      </w:r>
      <w:r w:rsidR="00D73575" w:rsidRPr="00702C5B">
        <w:rPr>
          <w:rFonts w:ascii="Calibri" w:hAnsi="Calibri" w:cs="Calibri"/>
          <w:color w:val="auto"/>
        </w:rPr>
        <w:t>st z perspektywy bohatera, baśń, sprawozdanie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wprowadza dialog, słownictwo opisujące przeżycia bohaterów jako element ożywiający akcję</w:t>
      </w:r>
    </w:p>
    <w:p w:rsidR="00D73575" w:rsidRPr="00702C5B" w:rsidRDefault="00D73575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folder, charakterystykę, komiks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i przyszłym), fonetyki (biegle stosuje wiadomości z zakresu fonetyki i wykorzystuje je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poprawnym zapisie wyrazów)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>w rozmowie i innych sytuacjach komunikacyjnych celowo odwołuje się do wypowiedzi innych osób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dokonuje selekcji informacji w celu wykorzystania ich w sytuacjach nietypowych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02C5B" w:rsidRDefault="00CE3A61" w:rsidP="00CE3A61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czyta ze zrozumieniem na poziomie </w:t>
      </w:r>
      <w:r w:rsidR="00702C5B" w:rsidRPr="00702C5B">
        <w:rPr>
          <w:rFonts w:ascii="Calibri" w:hAnsi="Calibri" w:cs="Calibri"/>
        </w:rPr>
        <w:t>krytyczno</w:t>
      </w:r>
      <w:r w:rsidRPr="00702C5B">
        <w:rPr>
          <w:rFonts w:ascii="Calibri" w:hAnsi="Calibri" w:cs="Calibri"/>
        </w:rPr>
        <w:t xml:space="preserve">twórczym teksty spoza listy lektur </w:t>
      </w:r>
    </w:p>
    <w:p w:rsidR="00CE3A61" w:rsidRPr="00702C5B" w:rsidRDefault="00CE3A61" w:rsidP="00CE3A61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interpretuje utwory poetyckie i prozatorskie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702C5B">
        <w:rPr>
          <w:rFonts w:ascii="Calibri" w:hAnsi="Calibri" w:cs="Calibri"/>
          <w:color w:val="auto"/>
        </w:rPr>
        <w:br/>
        <w:t>w różnych utworach epickich, poetyckich, dramatycznych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podejmuje rozmowę na temat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przeczytanej lektury, dzieła także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8A5F24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  <w:r w:rsidR="008A5F24">
        <w:rPr>
          <w:rFonts w:ascii="Calibri" w:hAnsi="Calibri" w:cs="Calibri"/>
          <w:color w:val="auto"/>
        </w:rPr>
        <w:br w:type="page"/>
      </w:r>
    </w:p>
    <w:p w:rsidR="008A5F24" w:rsidRPr="008A5F24" w:rsidRDefault="008A5F24" w:rsidP="008A5F24">
      <w:pPr>
        <w:jc w:val="center"/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OCENY FORM WYPOWIEDZI</w:t>
      </w: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kryteria oceny sprawozdania</w:t>
            </w:r>
          </w:p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punktacja</w:t>
            </w:r>
          </w:p>
        </w:tc>
      </w:tr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p.</w:t>
            </w:r>
          </w:p>
          <w:p w:rsidR="008A5F24" w:rsidRPr="008A5F24" w:rsidRDefault="008A5F24" w:rsidP="00A245BC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A245B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kryteria oceny opowiadania z dialogiem</w:t>
            </w:r>
          </w:p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A245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punktacja</w:t>
            </w:r>
          </w:p>
        </w:tc>
      </w:tr>
      <w:tr w:rsidR="008A5F24" w:rsidRPr="008A5F24" w:rsidTr="00A245BC">
        <w:tc>
          <w:tcPr>
            <w:tcW w:w="7763" w:type="dxa"/>
          </w:tcPr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8A5F24" w:rsidRPr="008A5F24" w:rsidRDefault="008A5F24" w:rsidP="00A245BC">
            <w:pPr>
              <w:pStyle w:val="Akapitzli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A245B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A245BC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8A5F2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5F24" w:rsidRPr="008A5F24" w:rsidRDefault="008A5F24" w:rsidP="00A245BC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opracowano na podstawie: http://www.komisja.pl/pobierz/sprawdzian/Informator_S1_2015.pdf</w:t>
      </w:r>
    </w:p>
    <w:p w:rsidR="00CE3A61" w:rsidRPr="008A5F24" w:rsidRDefault="00CE3A61" w:rsidP="008A5F24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C50D87" w:rsidRPr="008A5F24" w:rsidRDefault="00C50D87" w:rsidP="00CE3A61">
      <w:pPr>
        <w:rPr>
          <w:rFonts w:asciiTheme="minorHAnsi" w:hAnsiTheme="minorHAnsi" w:cs="Calibri"/>
          <w:sz w:val="24"/>
          <w:szCs w:val="24"/>
        </w:rPr>
      </w:pPr>
    </w:p>
    <w:sectPr w:rsidR="00C50D87" w:rsidRPr="008A5F24" w:rsidSect="00960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12" w:rsidRDefault="00B34312" w:rsidP="00864097">
      <w:pPr>
        <w:spacing w:line="240" w:lineRule="auto"/>
      </w:pPr>
      <w:r>
        <w:separator/>
      </w:r>
    </w:p>
  </w:endnote>
  <w:endnote w:type="continuationSeparator" w:id="0">
    <w:p w:rsidR="00B34312" w:rsidRDefault="00B34312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12" w:rsidRDefault="00B34312" w:rsidP="00864097">
      <w:pPr>
        <w:spacing w:line="240" w:lineRule="auto"/>
      </w:pPr>
      <w:r>
        <w:separator/>
      </w:r>
    </w:p>
  </w:footnote>
  <w:footnote w:type="continuationSeparator" w:id="0">
    <w:p w:rsidR="00B34312" w:rsidRDefault="00B34312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87" w:rsidRDefault="00E866B2">
    <w:pPr>
      <w:pStyle w:val="Nagwek"/>
    </w:pPr>
    <w:r>
      <w:fldChar w:fldCharType="begin"/>
    </w:r>
    <w:r w:rsidR="003B1842">
      <w:instrText xml:space="preserve"> PAGE   \* MERGEFORMAT </w:instrText>
    </w:r>
    <w:r>
      <w:fldChar w:fldCharType="separate"/>
    </w:r>
    <w:r w:rsidR="009F7833">
      <w:rPr>
        <w:noProof/>
      </w:rPr>
      <w:t>17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2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2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6"/>
  </w:num>
  <w:num w:numId="8">
    <w:abstractNumId w:val="7"/>
  </w:num>
  <w:num w:numId="9">
    <w:abstractNumId w:val="2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8"/>
  </w:num>
  <w:num w:numId="14">
    <w:abstractNumId w:val="21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6"/>
  </w:num>
  <w:num w:numId="18">
    <w:abstractNumId w:val="4"/>
  </w:num>
  <w:num w:numId="19">
    <w:abstractNumId w:val="36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0"/>
  </w:num>
  <w:num w:numId="23">
    <w:abstractNumId w:val="8"/>
  </w:num>
  <w:num w:numId="24">
    <w:abstractNumId w:val="23"/>
  </w:num>
  <w:num w:numId="25">
    <w:abstractNumId w:val="44"/>
  </w:num>
  <w:num w:numId="26">
    <w:abstractNumId w:val="17"/>
  </w:num>
  <w:num w:numId="27">
    <w:abstractNumId w:val="41"/>
  </w:num>
  <w:num w:numId="28">
    <w:abstractNumId w:val="45"/>
  </w:num>
  <w:num w:numId="29">
    <w:abstractNumId w:val="40"/>
  </w:num>
  <w:num w:numId="30">
    <w:abstractNumId w:val="14"/>
  </w:num>
  <w:num w:numId="31">
    <w:abstractNumId w:val="13"/>
  </w:num>
  <w:num w:numId="32">
    <w:abstractNumId w:val="15"/>
  </w:num>
  <w:num w:numId="33">
    <w:abstractNumId w:val="42"/>
  </w:num>
  <w:num w:numId="34">
    <w:abstractNumId w:val="39"/>
  </w:num>
  <w:num w:numId="35">
    <w:abstractNumId w:val="19"/>
  </w:num>
  <w:num w:numId="36">
    <w:abstractNumId w:val="12"/>
  </w:num>
  <w:num w:numId="37">
    <w:abstractNumId w:val="11"/>
  </w:num>
  <w:num w:numId="38">
    <w:abstractNumId w:val="47"/>
  </w:num>
  <w:num w:numId="39">
    <w:abstractNumId w:val="37"/>
  </w:num>
  <w:num w:numId="40">
    <w:abstractNumId w:val="22"/>
  </w:num>
  <w:num w:numId="41">
    <w:abstractNumId w:val="20"/>
  </w:num>
  <w:num w:numId="42">
    <w:abstractNumId w:val="29"/>
  </w:num>
  <w:num w:numId="43">
    <w:abstractNumId w:val="33"/>
  </w:num>
  <w:num w:numId="44">
    <w:abstractNumId w:val="32"/>
  </w:num>
  <w:num w:numId="45">
    <w:abstractNumId w:val="18"/>
  </w:num>
  <w:num w:numId="46">
    <w:abstractNumId w:val="16"/>
  </w:num>
  <w:num w:numId="47">
    <w:abstractNumId w:val="4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1F24"/>
    <w:rsid w:val="001B712F"/>
    <w:rsid w:val="001C178F"/>
    <w:rsid w:val="001C410D"/>
    <w:rsid w:val="001E1AF3"/>
    <w:rsid w:val="001E45F4"/>
    <w:rsid w:val="001F5EA3"/>
    <w:rsid w:val="001F6E83"/>
    <w:rsid w:val="00216ADC"/>
    <w:rsid w:val="00222F4D"/>
    <w:rsid w:val="00234BA0"/>
    <w:rsid w:val="00237B3B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0722"/>
    <w:rsid w:val="003837C3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7586"/>
    <w:rsid w:val="00492756"/>
    <w:rsid w:val="0049411E"/>
    <w:rsid w:val="00497492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32144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4008C"/>
    <w:rsid w:val="00742F22"/>
    <w:rsid w:val="00751FA0"/>
    <w:rsid w:val="00755908"/>
    <w:rsid w:val="00763F16"/>
    <w:rsid w:val="00767BD0"/>
    <w:rsid w:val="00770ACA"/>
    <w:rsid w:val="00776684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0753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A5F24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1BA6"/>
    <w:rsid w:val="009C2476"/>
    <w:rsid w:val="009C4578"/>
    <w:rsid w:val="009C798B"/>
    <w:rsid w:val="009F3232"/>
    <w:rsid w:val="009F7833"/>
    <w:rsid w:val="00A04347"/>
    <w:rsid w:val="00A0730D"/>
    <w:rsid w:val="00A07F96"/>
    <w:rsid w:val="00A1727D"/>
    <w:rsid w:val="00A262CB"/>
    <w:rsid w:val="00A35F32"/>
    <w:rsid w:val="00A45CBE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02D87"/>
    <w:rsid w:val="00B13B82"/>
    <w:rsid w:val="00B24C83"/>
    <w:rsid w:val="00B32748"/>
    <w:rsid w:val="00B34312"/>
    <w:rsid w:val="00B44496"/>
    <w:rsid w:val="00B52A8B"/>
    <w:rsid w:val="00B613AD"/>
    <w:rsid w:val="00B6789D"/>
    <w:rsid w:val="00B74B8C"/>
    <w:rsid w:val="00B86ED6"/>
    <w:rsid w:val="00B871D3"/>
    <w:rsid w:val="00B91CED"/>
    <w:rsid w:val="00BB5000"/>
    <w:rsid w:val="00BC1CDA"/>
    <w:rsid w:val="00BC6BFF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6D44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090E"/>
    <w:rsid w:val="00E725F5"/>
    <w:rsid w:val="00E7290C"/>
    <w:rsid w:val="00E84074"/>
    <w:rsid w:val="00E866B2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5203</Words>
  <Characters>31220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2</cp:revision>
  <cp:lastPrinted>2014-07-21T07:21:00Z</cp:lastPrinted>
  <dcterms:created xsi:type="dcterms:W3CDTF">2017-09-18T20:25:00Z</dcterms:created>
  <dcterms:modified xsi:type="dcterms:W3CDTF">2017-09-18T20:25:00Z</dcterms:modified>
</cp:coreProperties>
</file>