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05" w:rsidRPr="00FC3805" w:rsidRDefault="00FC3805" w:rsidP="00FC380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D1B11" w:themeColor="background2" w:themeShade="1A"/>
          <w:sz w:val="28"/>
          <w:szCs w:val="28"/>
          <w:lang w:eastAsia="pl-PL"/>
        </w:rPr>
      </w:pPr>
      <w:r w:rsidRPr="00FC3805">
        <w:rPr>
          <w:rFonts w:ascii="Verdana" w:eastAsia="Times New Roman" w:hAnsi="Verdana" w:cs="Times New Roman"/>
          <w:b/>
          <w:color w:val="1D1B11" w:themeColor="background2" w:themeShade="1A"/>
          <w:sz w:val="28"/>
          <w:szCs w:val="28"/>
          <w:lang w:eastAsia="pl-PL"/>
        </w:rPr>
        <w:t>Wyprawka ucznia klasy I na rok szkolny 2017/2018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 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zeszyt w kratkę i w wąskie linie,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kredki,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farby plakatowe 10-12 kolorów, pędzelek,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plastelina,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ołówek, gumka, 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klej, nożyczki,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- 3 bloki rysunkowe i 3 techniczne A4 z białymi kartkami,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- 1 blok rysunkowy i 1 techniczny z kolorowymi kartkami,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teczka z gumką,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- strój na wychowanie fizyczne, klasa sportowa stroje i ręczniki  na basen.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FC3805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Dzienniczki ucznia zakupi szkoła. Rodzice kupują ćwiczenia do religii "Żyjemy w Bożym Świecie". Pozostałe podręczniki i ćwiczenia dzieci otrzymują w szkole. Więcej informacji 4 września i na spotkaniach z wychowawcą. </w:t>
      </w:r>
    </w:p>
    <w:p w:rsidR="00103EF4" w:rsidRPr="00FC3805" w:rsidRDefault="00FC3805" w:rsidP="00FC380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C380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sectPr w:rsidR="00103EF4" w:rsidRPr="00FC3805" w:rsidSect="0010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805"/>
    <w:rsid w:val="00103EF4"/>
    <w:rsid w:val="00F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533</Characters>
  <Application>Microsoft Office Word</Application>
  <DocSecurity>0</DocSecurity>
  <Lines>4</Lines>
  <Paragraphs>1</Paragraphs>
  <ScaleCrop>false</ScaleCrop>
  <Company>KOMPUTER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2017-08-23T18:52:00Z</dcterms:created>
  <dcterms:modified xsi:type="dcterms:W3CDTF">2017-08-23T18:57:00Z</dcterms:modified>
</cp:coreProperties>
</file>