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Podstawa programowa wychowania przedszkolnego, określona w rozporządzeniu</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 xml:space="preserve">6 zgodnie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z definicją zawartą w art.4, pkt 24 ustawy Prawo oświatowe7, wskazuje cel wychowania przedszkolnego, zadania profilaktyczno- wychowawcze przedszkola, oddziałów przedszkolnych w szkołach podstawowych i innych form wychowania przedszkolnego oraz efekty realizacji zadań w postaci celów osiąganych przez dzieci na zakończenie wychowania przedszkolnego.</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Celem wychowania przedszkolnego jest wsparcie całościowego rozwoju dziecka, które jest realizowane poprzez proces opieki, wychowania i nauczania – uczenia się. Proces, który ma umożliwić dzieciom odkrywanie własnych możliwości, sensu działania oraz gromadzenie doświadczeń na drodze prowadzącej do prawdy, dobra i piękna. W efekcie takiego wsparcia dziecko osiąga dojrzałość do podjęcia nauki w zreformowanej ośmioletniej szkole podstawowej.</w:t>
      </w:r>
    </w:p>
    <w:p w:rsidR="00D21CD3" w:rsidRPr="00D21CD3" w:rsidRDefault="00D21CD3" w:rsidP="00D21CD3">
      <w:pPr>
        <w:spacing w:before="100" w:beforeAutospacing="1" w:after="100" w:afterAutospacing="1" w:line="240" w:lineRule="auto"/>
        <w:rPr>
          <w:rFonts w:ascii="Times New Roman" w:eastAsia="Times New Roman" w:hAnsi="Times New Roman" w:cs="Times New Roman"/>
          <w:sz w:val="24"/>
          <w:szCs w:val="24"/>
          <w:lang w:eastAsia="pl-PL"/>
        </w:rPr>
      </w:pPr>
      <w:r w:rsidRPr="00D21CD3">
        <w:rPr>
          <w:rFonts w:ascii="Times New Roman" w:eastAsia="Times New Roman" w:hAnsi="Times New Roman" w:cs="Times New Roman"/>
          <w:b/>
          <w:bCs/>
          <w:sz w:val="24"/>
          <w:szCs w:val="24"/>
          <w:lang w:eastAsia="pl-PL"/>
        </w:rPr>
        <w:t>1. Nowe z</w:t>
      </w:r>
      <w:r>
        <w:rPr>
          <w:rFonts w:ascii="Times New Roman" w:eastAsia="Times New Roman" w:hAnsi="Times New Roman" w:cs="Times New Roman"/>
          <w:b/>
          <w:bCs/>
          <w:sz w:val="24"/>
          <w:szCs w:val="24"/>
          <w:lang w:eastAsia="pl-PL"/>
        </w:rPr>
        <w:t>adania przedszkoli.</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Podstawa programowa wychowania przedszkolnego będzie realizowana od dnia 1 września 2017 r. w przedszkolach, oddziałach przedszkolnych w szkołach podstawowych oraz w innych formach wychowania przedszkolnego.</w:t>
      </w:r>
    </w:p>
    <w:p w:rsidR="00D21CD3" w:rsidRPr="00D21CD3" w:rsidRDefault="00D21CD3" w:rsidP="00D21CD3">
      <w:pPr>
        <w:spacing w:before="100" w:beforeAutospacing="1" w:after="100" w:afterAutospacing="1" w:line="240" w:lineRule="auto"/>
        <w:rPr>
          <w:rFonts w:ascii="Times New Roman" w:eastAsia="Times New Roman" w:hAnsi="Times New Roman" w:cs="Times New Roman"/>
          <w:sz w:val="24"/>
          <w:szCs w:val="24"/>
          <w:lang w:eastAsia="pl-PL"/>
        </w:rPr>
      </w:pPr>
      <w:r w:rsidRPr="00D21CD3">
        <w:rPr>
          <w:rFonts w:ascii="Times New Roman" w:eastAsia="Times New Roman" w:hAnsi="Times New Roman" w:cs="Times New Roman"/>
          <w:b/>
          <w:bCs/>
          <w:sz w:val="24"/>
          <w:szCs w:val="24"/>
          <w:lang w:eastAsia="pl-PL"/>
        </w:rPr>
        <w:t>2. Nowa koncepcja podstawy programowej.</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Podstawa programowa wychowania przedszkolnego określona w Załączniku nr 1 do rozporządzenia MEN z dnia 14 lutego 2017 r., w stosunku do obowiązującej to inna koncepcja opieki, wychowania i nauczania – uczenia się. Jej odmienność polega m.in. na:</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ujęciu treści podstawy programowej we wspomnianych wcześniej czterech naturalnych obszarach rozwojowych dziecka: fizycznym, emocjonalnym, społecznym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i poznawczym; w każdym obszarze określone są umiejętności, które dziecko powinno osiągnąć przed rozpoczęciem nauki w szkole,</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wyodrębnieniu języka obcego nowożytnego i języka mniejszości narodowych</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 xml:space="preserve"> i etnicznych oraz języka regionalnego (językiem regionalnym jest tylko język kaszubski),</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wzmocnieniu wychowawczej funkcji placówek wychowania przedszkolnego oraz wychowania do wartości i norm odnoszących się do środowiska społecznego</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 xml:space="preserve"> i przyrodniczego, w szczególności wartości wynikających z nabytych doświadczeń w rodzinie i grupie przedszkolnej, możliwych do zrozumienia przez dziecko w wieku przedszkolnym,</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możliwości systematycznego uzupełniania treści wychowawczych, jednakże za zgodą rodziców, o nowe, wynikające z nagłego pojawienia się w otoczeniu dziecka sytuacji zagrażających jego rozwojowi, jak patologiczne zjawiska społeczne (np. niekorzystny wpływ mediów, ubezwłasnowolnienie modą lub reklamą, niewłaściwe korzystanie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z technologii), katastrofy, zdarzenia traumatyczne,</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podejmowaniu przez dziecko tylko tych aktywności, do których jest dojrzałe, co oznacza, że nie może ono uczyć się czegoś, jeśli jego możliwości rozwojowe nie pozwalają mu na to. Założeniem jest, że dziecko kończące edukację przedszkolną ma rozpoznawać litery, którymi jest zainteresowane na skutek zabawy i spontanicznych odkryć, a także odczytywać krótkie wyrazy zapisane w formie napisów drukowanych dotyczących treści, które są wykorzystywane w codziennej aktywności. Nie występuje formalna nauka czytania. Bazą ma być zainteresowanie dziecka literami, przejawiane </w:t>
      </w:r>
      <w:r w:rsidRPr="00D21CD3">
        <w:rPr>
          <w:rFonts w:ascii="Times New Roman" w:eastAsia="Times New Roman" w:hAnsi="Times New Roman" w:cs="Times New Roman"/>
          <w:sz w:val="24"/>
          <w:szCs w:val="24"/>
          <w:lang w:eastAsia="pl-PL"/>
        </w:rPr>
        <w:lastRenderedPageBreak/>
        <w:t>w spontanicznej zabawie. Podstawą jest natomiast rozpoznawanie cyfr i tworzenie liczb na bazie cyfr od 0 do 9, przy czym tworzenie liczb odbywa się na zasadzie eksperymentowania, a więc jest to niejako działanie zainicjowane przez samo dziecko. Dodawanie i odejmowanie ma następować w sytuacji użytkowej, czyli w toku czynności, które dziecko wykonuje podczas np. zabawy. Dziecko ma ponadto tworzyć proste i złożone znaki, nadając im znaczenie, odkrywając w nich wybrane litery i cyfry. Ma także kreślić wybrane cyfry i litery na gładkiej kartce papieru. Oznacza to jednak, że dziecko nie powinno być uczone pisania liter i cyfr w liniaturze, kratkach. Wyjątkiem są sytuacje, gdy samo dziecko potrafi zaplanować ruch przez zapisanie znaku graficznego, cyfry, litery lub innych kształtów, i można wówczas mu to umożliwić na liniaturze lub kratce,</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umożliwienie dzieciom rozpoznania monet i banknotów o niskich nominałach, wyjaśnienie do czego służą pieniądze w gospodarstwie domowym,</w:t>
      </w:r>
    </w:p>
    <w:p w:rsidR="00D21CD3" w:rsidRPr="00D21CD3" w:rsidRDefault="00D21CD3" w:rsidP="00D21C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wzmocnienie zajęć rytmiki i zajęć zapobiegającym wadom postawy (realizacja rytmiki i gimnastyki korekcyjnej prowadzone przez nauczycieli specjalistów).</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Nie zmienia się, w porównaniu z obecnymi rozwiązaniami, forma samych treści poszczególnych obszarów rozwojowych. Treści poszczególnych obszarów rozwojowych są formułowane w postaci celów odnoszących się do efektów realizacji zadań przedszkola i innych form wychowania przedszkolnego możliwych do osiągnięcia przez dzieci na zakończenie wychowania przedszkolnego.</w:t>
      </w:r>
    </w:p>
    <w:p w:rsidR="00D21CD3" w:rsidRPr="00D21CD3" w:rsidRDefault="00D21CD3" w:rsidP="00D21CD3">
      <w:pPr>
        <w:spacing w:before="100" w:beforeAutospacing="1" w:after="100" w:afterAutospacing="1" w:line="240" w:lineRule="auto"/>
        <w:rPr>
          <w:rFonts w:ascii="Times New Roman" w:eastAsia="Times New Roman" w:hAnsi="Times New Roman" w:cs="Times New Roman"/>
          <w:sz w:val="24"/>
          <w:szCs w:val="24"/>
          <w:lang w:eastAsia="pl-PL"/>
        </w:rPr>
      </w:pPr>
      <w:r w:rsidRPr="00D21CD3">
        <w:rPr>
          <w:rFonts w:ascii="Times New Roman" w:eastAsia="Times New Roman" w:hAnsi="Times New Roman" w:cs="Times New Roman"/>
          <w:b/>
          <w:bCs/>
          <w:sz w:val="24"/>
          <w:szCs w:val="24"/>
          <w:lang w:eastAsia="pl-PL"/>
        </w:rPr>
        <w:t>Tak, jak w obecnym roku szkolnym, przygotowanie dzieci do posługiwania się językiem obcym nowożytnym nie będzie obejmowało:</w:t>
      </w:r>
    </w:p>
    <w:p w:rsidR="00D21CD3" w:rsidRPr="00D21CD3" w:rsidRDefault="00D21CD3" w:rsidP="00D21CD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dzieci posiadających orzeczenie o potrzebie kształcenia specjalnego, wydane ze względu na niepełnosprawność intelektualną w stopniu umiarkowanym lub znacznym,</w:t>
      </w:r>
    </w:p>
    <w:p w:rsidR="00D21CD3" w:rsidRPr="00D21CD3" w:rsidRDefault="00D21CD3" w:rsidP="00D21CD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dzieci posiadających orzeczenie o potrzebie kształcenia specjalnego, wydane ze względu na niepełnosprawności inne niż wymienione w punkcie a),</w:t>
      </w:r>
    </w:p>
    <w:p w:rsidR="00D21CD3" w:rsidRPr="00D21CD3" w:rsidRDefault="00D21CD3" w:rsidP="00D21CD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jeżeli z indywidualnego programu edukacyjno-terapeutycznego wynika brak możliwości realizacji przygotowania do posługiwania się językiem obcym nowożytnym ze względu na indywidualne potrzeby rozwojowe i edukacyjne oraz możliwości psychofizyczne dziecka.</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Podobnie, jak obecna podstawa programowa, nowa podstawa programowa zawiera warunki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 xml:space="preserve">i sposób jej realizacji. Te jednak różnią się zdecydowanie od obecnych. Stanowią opis istotnych elementów organizacyjnych, merytorycznych i metodycznych, które warunkują realizację treści podstawy. Odnoszą się też wprost do pożądanych czynności nauczyciela, do jego warsztatu organizacyjnego i metodycznego. Realizacja warunków i sposobu realizacji nowej podstawy programowej wychowania przedszkolnego powinna być przedmiotem analizy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i szkoleń organizowanych przez resort edukacji dla nauczycieli przedszkoli, oddziałów przedszkolnych w szkołach podstawowych lub innych form wychowania przedszkolnego.</w:t>
      </w:r>
    </w:p>
    <w:p w:rsidR="00D21CD3" w:rsidRPr="00D21CD3" w:rsidRDefault="00D21CD3" w:rsidP="00D21CD3">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Do zadań przedszkola</w:t>
      </w:r>
      <w:bookmarkStart w:id="0" w:name="_GoBack"/>
      <w:bookmarkEnd w:id="0"/>
      <w:r w:rsidRPr="00D21CD3">
        <w:rPr>
          <w:rFonts w:ascii="Times New Roman" w:eastAsia="Times New Roman" w:hAnsi="Times New Roman" w:cs="Times New Roman"/>
          <w:b/>
          <w:bCs/>
          <w:sz w:val="24"/>
          <w:szCs w:val="24"/>
          <w:lang w:eastAsia="pl-PL"/>
        </w:rPr>
        <w:t xml:space="preserve"> należy:</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wspieranie wielokierunkowej aktywności dziecka poprzez fachową organizację warunków sprzyjających nabywaniu doświadczeń w czterech obszarach rozwojowych dziecka: fizycznym, emocjonalnym, społecznym i poznawczym,</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lastRenderedPageBreak/>
        <w:t xml:space="preserve">wspieranie aktywności dziecka podnoszącej poziom integracji sensorycznej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i umiejętności korzystania z rozwijających się procesów poznawczych,</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zapewnienie prawidłowej organizacji warunków sprzyjających nabywaniu przez dzieci doświadczeń, które umożliwiają im ciągłość procesów adaptacji oraz pomoc dzieciom rozwijającym się w sposób nieharmonijny, wolniejszy lub przyspieszony,</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organizowanie zajęć, zabaw i odpoczynku z wykorzystaniem treści adekwatnych do poziomu rozwoju dzieci, ich możliwości percepcyjnych, wyobrażeń i rozumowania, z poszanowaniem indywidualnego, naturalnego tempa rozwoju, wspierających indywidualność lub oryginalność dziecka, wzmacniających poczucie wartości oraz potrzebę uczestnictwa w grupie,</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organizowanie zajęć rozwijających nawyki i zachowania prowadzące do samodzielności, dbania o zdrowie, sprawność ruchową i bezpieczeństwo,</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organizowanie zajęć z wykorzystaniem treści adekwatnych do intelektualnych możliwości i oczekiwań rozwojowych dzieci, prowadzących do rozumienia emocji, uczuć własnych i innych ludzi oraz zdrowia psychicznego,</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organizowanie zajęć budujących wrażliwość, w tym wrażliwość estetyczną,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w odniesieniu do wielu sfer aktywności człowieka: mowy, zachowania, ruchu, otoczenia, ubioru, muzyki, tańca, śpiewu, teatru, sztuk plastycznych,</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organizowanie zajęć pozwalających na bezpieczną, samodzielną eksplorację otaczającej dziecko przyrody, rozwijających wrażliwość i umożliwiających poznanie wartości oraz norm odnoszących się do środowiska przyrodniczego, możliwych do zrozumienia na tym etapie rozwoju dziecka,</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organizowanie zajęć umożliwiających samodzielną eksplorację elementów techniki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w otoczeniu, konstruowania, majsterkowania, planowania i podejmowania intencjonalnego działania, prezentowania wytworów swojej pracy,</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organizowanie zajęć prowadzących do poznania norm społecznych, których źródłem jest rodzina, grupa w przedszkolu, inne dorosłe osoby w otoczeniu dziecka oraz rozwijania </w:t>
      </w:r>
      <w:proofErr w:type="spellStart"/>
      <w:r w:rsidRPr="00D21CD3">
        <w:rPr>
          <w:rFonts w:ascii="Times New Roman" w:eastAsia="Times New Roman" w:hAnsi="Times New Roman" w:cs="Times New Roman"/>
          <w:sz w:val="24"/>
          <w:szCs w:val="24"/>
          <w:lang w:eastAsia="pl-PL"/>
        </w:rPr>
        <w:t>zachowań</w:t>
      </w:r>
      <w:proofErr w:type="spellEnd"/>
      <w:r w:rsidRPr="00D21CD3">
        <w:rPr>
          <w:rFonts w:ascii="Times New Roman" w:eastAsia="Times New Roman" w:hAnsi="Times New Roman" w:cs="Times New Roman"/>
          <w:sz w:val="24"/>
          <w:szCs w:val="24"/>
          <w:lang w:eastAsia="pl-PL"/>
        </w:rPr>
        <w:t xml:space="preserve"> wynikających z wartości możliwych do zrozumienia na tym etapie rozwoju,</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 xml:space="preserve">systematyczne uzupełnianie, za zgodą rodziców, realizowanych treści wychowawczych o nowe, wynikające z nagłego pojawienia się w otoczeniu dziecka sytuacji lub zagrożeń, w tym zagrożeń cywilizacyjnych, takich jak patologiczne zjawiska społeczne, psychologiczna ingerencja mediów w rozwój dziecka, nieodpowiedzialne korzystanie </w:t>
      </w:r>
      <w:r>
        <w:rPr>
          <w:rFonts w:ascii="Times New Roman" w:eastAsia="Times New Roman" w:hAnsi="Times New Roman" w:cs="Times New Roman"/>
          <w:sz w:val="24"/>
          <w:szCs w:val="24"/>
          <w:lang w:eastAsia="pl-PL"/>
        </w:rPr>
        <w:t xml:space="preserve">            </w:t>
      </w:r>
      <w:r w:rsidRPr="00D21CD3">
        <w:rPr>
          <w:rFonts w:ascii="Times New Roman" w:eastAsia="Times New Roman" w:hAnsi="Times New Roman" w:cs="Times New Roman"/>
          <w:sz w:val="24"/>
          <w:szCs w:val="24"/>
          <w:lang w:eastAsia="pl-PL"/>
        </w:rPr>
        <w:t>z technologii, ubezwłasnowolnienie reklamą, moda, katastrofy, zdarzenia traumatyczne,</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systematyczne wspieranie i rozwijanie mechanizmów uczenia się prowadzące do osiągnięcia przez dziecko poziomu rozwoju umożliwiającego podjęcie nauki w szkole,</w:t>
      </w:r>
    </w:p>
    <w:p w:rsidR="00D21CD3" w:rsidRPr="00D21CD3" w:rsidRDefault="00D21CD3" w:rsidP="00D21C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1CD3">
        <w:rPr>
          <w:rFonts w:ascii="Times New Roman" w:eastAsia="Times New Roman" w:hAnsi="Times New Roman" w:cs="Times New Roman"/>
          <w:sz w:val="24"/>
          <w:szCs w:val="24"/>
          <w:lang w:eastAsia="pl-PL"/>
        </w:rPr>
        <w:t>organizowanie zajęć – zgodnie z potrzebami– umożliwiających dziecku poznawanie kultury i języka mniejszości narodowej lub etnicznej lub języka regionalnego.</w:t>
      </w:r>
    </w:p>
    <w:p w:rsidR="00A661BA" w:rsidRDefault="00A661BA"/>
    <w:sectPr w:rsidR="00A6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06363"/>
    <w:multiLevelType w:val="multilevel"/>
    <w:tmpl w:val="186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43319"/>
    <w:multiLevelType w:val="multilevel"/>
    <w:tmpl w:val="FC58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24C7C"/>
    <w:multiLevelType w:val="multilevel"/>
    <w:tmpl w:val="0B2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D3"/>
    <w:rsid w:val="00A661BA"/>
    <w:rsid w:val="00D21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859F8-D456-4D97-BA97-C80BC6F2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1319</Words>
  <Characters>7914</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2018-01-13T06:24:00Z</dcterms:created>
  <dcterms:modified xsi:type="dcterms:W3CDTF">2018-01-13T06:29:00Z</dcterms:modified>
</cp:coreProperties>
</file>